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bCs/>
          <w:color w:val="FF0000"/>
          <w:sz w:val="28"/>
          <w:szCs w:val="28"/>
        </w:rPr>
        <w:id w:val="336116397"/>
        <w:docPartObj>
          <w:docPartGallery w:val="Cover Pages"/>
          <w:docPartUnique/>
        </w:docPartObj>
      </w:sdtPr>
      <w:sdtContent>
        <w:p w14:paraId="1DCB44B5" w14:textId="48EEBE37" w:rsidR="00105EAF" w:rsidRDefault="00105EAF">
          <w:pPr>
            <w:spacing w:after="0" w:line="240" w:lineRule="auto"/>
            <w:rPr>
              <w:rFonts w:ascii="Times New Roman" w:hAnsi="Times New Roman"/>
              <w:b/>
              <w:bCs/>
              <w:color w:val="FF0000"/>
              <w:sz w:val="28"/>
              <w:szCs w:val="28"/>
              <w:lang w:val="en-IN" w:eastAsia="en-IN"/>
            </w:rPr>
          </w:pPr>
          <w:r w:rsidRPr="00105EAF">
            <w:rPr>
              <w:rFonts w:ascii="Times New Roman" w:hAnsi="Times New Roman"/>
              <w:b/>
              <w:bCs/>
              <w:noProof/>
              <w:color w:val="FF0000"/>
              <w:sz w:val="28"/>
              <w:szCs w:val="28"/>
              <w:lang w:val="en-IN" w:eastAsia="en-IN"/>
            </w:rPr>
            <mc:AlternateContent>
              <mc:Choice Requires="wpg">
                <w:drawing>
                  <wp:anchor distT="0" distB="0" distL="114300" distR="114300" simplePos="0" relativeHeight="251659264" behindDoc="0" locked="0" layoutInCell="0" allowOverlap="1" wp14:anchorId="0A8C63FA" wp14:editId="273DF6A9">
                    <wp:simplePos x="0" y="0"/>
                    <wp:positionH relativeFrom="page">
                      <wp:align>center</wp:align>
                    </wp:positionH>
                    <wp:positionV relativeFrom="page">
                      <wp:align>center</wp:align>
                    </wp:positionV>
                    <wp:extent cx="7372350" cy="9544050"/>
                    <wp:effectExtent l="0" t="0" r="0" b="0"/>
                    <wp:wrapNone/>
                    <wp:docPr id="370"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3620" cy="9545320"/>
                              <a:chOff x="321" y="411"/>
                              <a:chExt cx="11600" cy="15018"/>
                            </a:xfrm>
                          </wpg:grpSpPr>
                          <wps:wsp>
                            <wps:cNvPr id="371" name="Rectangle 77"/>
                            <wps:cNvSpPr>
                              <a:spLocks noChangeArrowheads="1"/>
                            </wps:cNvSpPr>
                            <wps:spPr bwMode="auto">
                              <a:xfrm>
                                <a:off x="321" y="411"/>
                                <a:ext cx="11600" cy="15018"/>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372" name="Rectangle 87"/>
                            <wps:cNvSpPr>
                              <a:spLocks noChangeArrowheads="1"/>
                            </wps:cNvSpPr>
                            <wps:spPr bwMode="auto">
                              <a:xfrm>
                                <a:off x="350" y="14683"/>
                                <a:ext cx="11537" cy="719"/>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color w:val="EEECE1" w:themeColor="background2"/>
                                      <w:spacing w:val="60"/>
                                      <w:sz w:val="28"/>
                                      <w:szCs w:val="28"/>
                                    </w:rPr>
                                    <w:alias w:val="Address"/>
                                    <w:id w:val="-2025469901"/>
                                    <w:showingPlcHdr/>
                                    <w:dataBinding w:prefixMappings="xmlns:ns0='http://schemas.microsoft.com/office/2006/coverPageProps'" w:xpath="/ns0:CoverPageProperties[1]/ns0:CompanyAddress[1]" w:storeItemID="{55AF091B-3C7A-41E3-B477-F2FDAA23CFDA}"/>
                                    <w:text w:multiLine="1"/>
                                  </w:sdtPr>
                                  <w:sdtContent>
                                    <w:p w14:paraId="40E92128" w14:textId="7B7F7E83" w:rsidR="00105EAF" w:rsidRDefault="00105EAF">
                                      <w:pPr>
                                        <w:pStyle w:val="NoSpacing"/>
                                        <w:jc w:val="center"/>
                                        <w:rPr>
                                          <w:smallCaps/>
                                          <w:color w:val="FFFFFF" w:themeColor="background1"/>
                                          <w:spacing w:val="60"/>
                                          <w:sz w:val="28"/>
                                          <w:szCs w:val="28"/>
                                        </w:rPr>
                                      </w:pPr>
                                      <w:r>
                                        <w:rPr>
                                          <w:color w:val="EEECE1" w:themeColor="background2"/>
                                          <w:spacing w:val="60"/>
                                          <w:sz w:val="28"/>
                                          <w:szCs w:val="28"/>
                                        </w:rPr>
                                        <w:t xml:space="preserve">     </w:t>
                                      </w:r>
                                    </w:p>
                                  </w:sdtContent>
                                </w:sdt>
                              </w:txbxContent>
                            </wps:txbx>
                            <wps:bodyPr rot="0" vert="horz" wrap="square" lIns="91440" tIns="45720" rIns="91440" bIns="45720" anchor="ctr" anchorCtr="0" upright="1">
                              <a:noAutofit/>
                            </wps:bodyPr>
                          </wps:wsp>
                          <wps:wsp>
                            <wps:cNvPr id="373" name="Rectangle 86"/>
                            <wps:cNvSpPr>
                              <a:spLocks noChangeArrowheads="1"/>
                            </wps:cNvSpPr>
                            <wps:spPr bwMode="auto">
                              <a:xfrm>
                                <a:off x="9028" y="10710"/>
                                <a:ext cx="2859" cy="3937"/>
                              </a:xfrm>
                              <a:prstGeom prst="rect">
                                <a:avLst/>
                              </a:prstGeom>
                              <a:effectLst/>
                              <a:extLst/>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374" name="Rectangle 85"/>
                            <wps:cNvSpPr>
                              <a:spLocks noChangeArrowheads="1"/>
                            </wps:cNvSpPr>
                            <wps:spPr bwMode="auto">
                              <a:xfrm>
                                <a:off x="350" y="10711"/>
                                <a:ext cx="8631" cy="3942"/>
                              </a:xfrm>
                              <a:prstGeom prst="rect">
                                <a:avLst/>
                              </a:prstGeom>
                              <a:effectLst/>
                              <a:extLst/>
                            </wps:spPr>
                            <wps:style>
                              <a:lnRef idx="1">
                                <a:schemeClr val="accent2"/>
                              </a:lnRef>
                              <a:fillRef idx="3">
                                <a:schemeClr val="accent2"/>
                              </a:fillRef>
                              <a:effectRef idx="2">
                                <a:schemeClr val="accent2"/>
                              </a:effectRef>
                              <a:fontRef idx="minor">
                                <a:schemeClr val="lt1"/>
                              </a:fontRef>
                            </wps:style>
                            <wps:bodyPr rot="0" vert="horz" wrap="square" lIns="91440" tIns="45720" rIns="91440" bIns="45720" anchor="t" anchorCtr="0" upright="1">
                              <a:noAutofit/>
                            </wps:bodyPr>
                          </wps:wsp>
                          <wps:wsp>
                            <wps:cNvPr id="375" name="Rectangle 82"/>
                            <wps:cNvSpPr>
                              <a:spLocks noChangeArrowheads="1"/>
                            </wps:cNvSpPr>
                            <wps:spPr bwMode="auto">
                              <a:xfrm>
                                <a:off x="9028"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color w:val="FFFFFF" w:themeColor="background1"/>
                                      <w:sz w:val="56"/>
                                      <w:szCs w:val="56"/>
                                    </w:rPr>
                                    <w:alias w:val="Year"/>
                                    <w:id w:val="-1123923710"/>
                                    <w:showingPlcHd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14:paraId="7290767B" w14:textId="394D850B" w:rsidR="00105EAF" w:rsidRDefault="00105EAF">
                                      <w:pPr>
                                        <w:pStyle w:val="NoSpacing"/>
                                        <w:rPr>
                                          <w:rFonts w:asciiTheme="majorHAnsi" w:eastAsiaTheme="majorEastAsia" w:hAnsiTheme="majorHAnsi" w:cstheme="majorBidi"/>
                                          <w:color w:val="DBE5F1" w:themeColor="accent1" w:themeTint="33"/>
                                          <w:sz w:val="56"/>
                                          <w:szCs w:val="56"/>
                                        </w:rPr>
                                      </w:pPr>
                                      <w:r>
                                        <w:rPr>
                                          <w:rFonts w:asciiTheme="majorHAnsi" w:eastAsiaTheme="majorEastAsia" w:hAnsiTheme="majorHAnsi" w:cstheme="majorBidi"/>
                                          <w:color w:val="FFFFFF" w:themeColor="background1"/>
                                          <w:sz w:val="56"/>
                                          <w:szCs w:val="56"/>
                                        </w:rPr>
                                        <w:t xml:space="preserve">     </w:t>
                                      </w:r>
                                    </w:p>
                                  </w:sdtContent>
                                </w:sdt>
                              </w:txbxContent>
                            </wps:txbx>
                            <wps:bodyPr rot="0" vert="horz" wrap="square" lIns="91440" tIns="45720" rIns="91440" bIns="45720" anchor="ctr" anchorCtr="0" upright="1">
                              <a:noAutofit/>
                            </wps:bodyPr>
                          </wps:wsp>
                          <wps:wsp>
                            <wps:cNvPr id="376" name="Rectangle 81"/>
                            <wps:cNvSpPr>
                              <a:spLocks noChangeArrowheads="1"/>
                            </wps:cNvSpPr>
                            <wps:spPr bwMode="auto">
                              <a:xfrm>
                                <a:off x="6137"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Rectangle 80"/>
                            <wps:cNvSpPr>
                              <a:spLocks noChangeArrowheads="1"/>
                            </wps:cNvSpPr>
                            <wps:spPr bwMode="auto">
                              <a:xfrm>
                                <a:off x="3245"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 name="Rectangle 79"/>
                            <wps:cNvSpPr>
                              <a:spLocks noChangeArrowheads="1"/>
                            </wps:cNvSpPr>
                            <wps:spPr bwMode="auto">
                              <a:xfrm>
                                <a:off x="354"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Rectangle 84"/>
                            <wps:cNvSpPr>
                              <a:spLocks noChangeArrowheads="1"/>
                            </wps:cNvSpPr>
                            <wps:spPr bwMode="auto">
                              <a:xfrm>
                                <a:off x="9028" y="2263"/>
                                <a:ext cx="2859" cy="7316"/>
                              </a:xfrm>
                              <a:prstGeom prst="rect">
                                <a:avLst/>
                              </a:prstGeom>
                              <a:effectLst/>
                              <a:extLst/>
                            </wps:spPr>
                            <wps:style>
                              <a:lnRef idx="1">
                                <a:schemeClr val="accent6"/>
                              </a:lnRef>
                              <a:fillRef idx="3">
                                <a:schemeClr val="accent6"/>
                              </a:fillRef>
                              <a:effectRef idx="2">
                                <a:schemeClr val="accent6"/>
                              </a:effectRef>
                              <a:fontRef idx="minor">
                                <a:schemeClr val="lt1"/>
                              </a:fontRef>
                            </wps:style>
                            <wps:bodyPr rot="0" vert="horz" wrap="square" lIns="91440" tIns="45720" rIns="91440" bIns="45720" anchor="t" anchorCtr="0" upright="1">
                              <a:noAutofit/>
                            </wps:bodyPr>
                          </wps:wsp>
                          <wps:wsp>
                            <wps:cNvPr id="380" name="Rectangle 83"/>
                            <wps:cNvSpPr>
                              <a:spLocks noChangeArrowheads="1"/>
                            </wps:cNvSpPr>
                            <wps:spPr bwMode="auto">
                              <a:xfrm>
                                <a:off x="354" y="2263"/>
                                <a:ext cx="8643" cy="7316"/>
                              </a:xfrm>
                              <a:prstGeom prst="rect">
                                <a:avLst/>
                              </a:prstGeom>
                              <a:effectLst/>
                              <a:extLst/>
                            </wps:spPr>
                            <wps:style>
                              <a:lnRef idx="1">
                                <a:schemeClr val="accent3"/>
                              </a:lnRef>
                              <a:fillRef idx="3">
                                <a:schemeClr val="accent3"/>
                              </a:fillRef>
                              <a:effectRef idx="2">
                                <a:schemeClr val="accent3"/>
                              </a:effectRef>
                              <a:fontRef idx="minor">
                                <a:schemeClr val="lt1"/>
                              </a:fontRef>
                            </wps:style>
                            <wps:txbx>
                              <w:txbxContent>
                                <w:p w14:paraId="416D752F" w14:textId="2DEE2E0E" w:rsidR="00105EAF" w:rsidRDefault="00105EAF">
                                  <w:pPr>
                                    <w:jc w:val="right"/>
                                    <w:rPr>
                                      <w:rFonts w:asciiTheme="majorHAnsi" w:eastAsiaTheme="majorEastAsia" w:hAnsiTheme="majorHAnsi" w:cstheme="majorBidi"/>
                                      <w:color w:val="632423" w:themeColor="accent2" w:themeShade="80"/>
                                      <w:sz w:val="72"/>
                                      <w:szCs w:val="72"/>
                                    </w:rPr>
                                  </w:pPr>
                                </w:p>
                                <w:sdt>
                                  <w:sdtPr>
                                    <w:rPr>
                                      <w:rFonts w:ascii="Times New Roman" w:hAnsi="Times New Roman"/>
                                      <w:b/>
                                      <w:bCs/>
                                      <w:color w:val="000000"/>
                                      <w:sz w:val="50"/>
                                      <w:szCs w:val="50"/>
                                      <w:lang w:val="en-IN" w:eastAsia="en-IN"/>
                                    </w:rPr>
                                    <w:alias w:val="Subtitle"/>
                                    <w:id w:val="879743207"/>
                                    <w:dataBinding w:prefixMappings="xmlns:ns0='http://schemas.openxmlformats.org/package/2006/metadata/core-properties' xmlns:ns1='http://purl.org/dc/elements/1.1/'" w:xpath="/ns0:coreProperties[1]/ns1:subject[1]" w:storeItemID="{6C3C8BC8-F283-45AE-878A-BAB7291924A1}"/>
                                    <w:text/>
                                  </w:sdtPr>
                                  <w:sdtContent>
                                    <w:p w14:paraId="1F3569BD" w14:textId="36698898" w:rsidR="00105EAF" w:rsidRDefault="00105EAF" w:rsidP="00105EAF">
                                      <w:pPr>
                                        <w:jc w:val="right"/>
                                        <w:rPr>
                                          <w:color w:val="FFFFFF" w:themeColor="background1"/>
                                          <w:sz w:val="40"/>
                                          <w:szCs w:val="40"/>
                                        </w:rPr>
                                      </w:pPr>
                                      <w:r w:rsidRPr="00105EAF">
                                        <w:rPr>
                                          <w:rFonts w:ascii="Times New Roman" w:hAnsi="Times New Roman"/>
                                          <w:b/>
                                          <w:bCs/>
                                          <w:color w:val="000000"/>
                                          <w:sz w:val="50"/>
                                          <w:szCs w:val="50"/>
                                          <w:lang w:val="en-IN" w:eastAsia="en-IN"/>
                                        </w:rPr>
                                        <w:t xml:space="preserve">Evaluation Report TCI Foundation </w:t>
                                      </w:r>
                                      <w:proofErr w:type="gramStart"/>
                                      <w:r w:rsidRPr="00105EAF">
                                        <w:rPr>
                                          <w:rFonts w:ascii="Times New Roman" w:hAnsi="Times New Roman"/>
                                          <w:b/>
                                          <w:bCs/>
                                          <w:color w:val="000000"/>
                                          <w:sz w:val="50"/>
                                          <w:szCs w:val="50"/>
                                          <w:lang w:val="en-IN" w:eastAsia="en-IN"/>
                                        </w:rPr>
                                        <w:t>Chandigarh  Trucker</w:t>
                                      </w:r>
                                      <w:proofErr w:type="gramEnd"/>
                                      <w:r w:rsidRPr="00105EAF">
                                        <w:rPr>
                                          <w:rFonts w:ascii="Times New Roman" w:hAnsi="Times New Roman"/>
                                          <w:b/>
                                          <w:bCs/>
                                          <w:color w:val="000000"/>
                                          <w:sz w:val="50"/>
                                          <w:szCs w:val="50"/>
                                          <w:lang w:val="en-IN" w:eastAsia="en-IN"/>
                                        </w:rPr>
                                        <w:t xml:space="preserve"> Project-1 Transport Area Chandigarh</w:t>
                                      </w:r>
                                      <w:r w:rsidRPr="00105EAF">
                                        <w:rPr>
                                          <w:rFonts w:ascii="Times New Roman" w:hAnsi="Times New Roman"/>
                                          <w:b/>
                                          <w:bCs/>
                                          <w:color w:val="000000"/>
                                          <w:sz w:val="50"/>
                                          <w:szCs w:val="50"/>
                                          <w:lang w:val="en-IN" w:eastAsia="en-IN"/>
                                        </w:rPr>
                                        <w:t xml:space="preserve">           </w:t>
                                      </w:r>
                                      <w:r w:rsidRPr="00105EAF">
                                        <w:rPr>
                                          <w:rFonts w:ascii="Times New Roman" w:hAnsi="Times New Roman"/>
                                          <w:b/>
                                          <w:bCs/>
                                          <w:color w:val="000000"/>
                                          <w:sz w:val="50"/>
                                          <w:szCs w:val="50"/>
                                          <w:lang w:val="en-IN" w:eastAsia="en-IN"/>
                                        </w:rPr>
                                        <w:t>Date: 2nd to 4th, March, 2023</w:t>
                                      </w:r>
                                    </w:p>
                                  </w:sdtContent>
                                </w:sdt>
                                <w:sdt>
                                  <w:sdtPr>
                                    <w:rPr>
                                      <w:color w:val="FFFFFF" w:themeColor="background1"/>
                                      <w:sz w:val="28"/>
                                      <w:szCs w:val="28"/>
                                    </w:rPr>
                                    <w:alias w:val="Author"/>
                                    <w:id w:val="-2028781661"/>
                                    <w:showingPlcHdr/>
                                    <w:dataBinding w:prefixMappings="xmlns:ns0='http://schemas.openxmlformats.org/package/2006/metadata/core-properties' xmlns:ns1='http://purl.org/dc/elements/1.1/'" w:xpath="/ns0:coreProperties[1]/ns1:creator[1]" w:storeItemID="{6C3C8BC8-F283-45AE-878A-BAB7291924A1}"/>
                                    <w:text/>
                                  </w:sdtPr>
                                  <w:sdtContent>
                                    <w:p w14:paraId="5F262D15" w14:textId="63254D44" w:rsidR="00105EAF" w:rsidRDefault="00105EAF" w:rsidP="00105EAF">
                                      <w:pPr>
                                        <w:jc w:val="center"/>
                                        <w:rPr>
                                          <w:color w:val="FFFFFF" w:themeColor="background1"/>
                                          <w:sz w:val="28"/>
                                          <w:szCs w:val="28"/>
                                        </w:rPr>
                                      </w:pPr>
                                      <w:r>
                                        <w:rPr>
                                          <w:color w:val="FFFFFF" w:themeColor="background1"/>
                                          <w:sz w:val="28"/>
                                          <w:szCs w:val="28"/>
                                        </w:rPr>
                                        <w:t xml:space="preserve">     </w:t>
                                      </w:r>
                                    </w:p>
                                  </w:sdtContent>
                                </w:sdt>
                              </w:txbxContent>
                            </wps:txbx>
                            <wps:bodyPr rot="0" vert="horz" wrap="square" lIns="228600" tIns="45720" rIns="228600" bIns="45720" anchor="ctr" anchorCtr="0" upright="1">
                              <a:noAutofit/>
                            </wps:bodyPr>
                          </wps:wsp>
                          <wps:wsp>
                            <wps:cNvPr id="381" name="Rectangle 78"/>
                            <wps:cNvSpPr>
                              <a:spLocks noChangeArrowheads="1"/>
                            </wps:cNvSpPr>
                            <wps:spPr bwMode="auto">
                              <a:xfrm>
                                <a:off x="350" y="440"/>
                                <a:ext cx="11537" cy="1784"/>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txbx>
                              <w:txbxContent>
                                <w:p w14:paraId="49E90383" w14:textId="68A3838E" w:rsidR="00105EAF" w:rsidRDefault="00105EAF">
                                  <w:pPr>
                                    <w:pStyle w:val="NoSpacing"/>
                                    <w:rPr>
                                      <w:smallCaps/>
                                      <w:color w:val="FFFFFF" w:themeColor="background1"/>
                                      <w:sz w:val="44"/>
                                      <w:szCs w:val="44"/>
                                    </w:rPr>
                                  </w:pPr>
                                  <w:sdt>
                                    <w:sdtPr>
                                      <w:rPr>
                                        <w:rFonts w:asciiTheme="majorHAnsi" w:eastAsiaTheme="majorEastAsia" w:hAnsiTheme="majorHAnsi" w:cstheme="majorBidi"/>
                                        <w:color w:val="FFFFFF" w:themeColor="background1"/>
                                        <w:sz w:val="72"/>
                                        <w:szCs w:val="72"/>
                                      </w:rPr>
                                      <w:alias w:val="Company"/>
                                      <w:id w:val="-1590684274"/>
                                      <w:dataBinding w:prefixMappings="xmlns:ns0='http://schemas.openxmlformats.org/officeDocument/2006/extended-properties'" w:xpath="/ns0:Properties[1]/ns0:Company[1]" w:storeItemID="{6668398D-A668-4E3E-A5EB-62B293D839F1}"/>
                                      <w:text/>
                                    </w:sdtPr>
                                    <w:sdtContent>
                                      <w:r w:rsidRPr="00105EAF">
                                        <w:rPr>
                                          <w:rFonts w:asciiTheme="majorHAnsi" w:eastAsiaTheme="majorEastAsia" w:hAnsiTheme="majorHAnsi" w:cstheme="majorBidi"/>
                                          <w:color w:val="FFFFFF" w:themeColor="background1"/>
                                          <w:sz w:val="72"/>
                                          <w:szCs w:val="72"/>
                                        </w:rPr>
                                        <w:t>Reporting Format-B</w:t>
                                      </w:r>
                                    </w:sdtContent>
                                  </w:sdt>
                                </w:p>
                              </w:txbxContent>
                            </wps:txbx>
                            <wps:bodyPr rot="0" vert="horz" wrap="square" lIns="228600" tIns="45720" rIns="228600" bIns="45720" anchor="ctr" anchorCtr="0" upright="1">
                              <a:noAutofit/>
                            </wps:bodyPr>
                          </wps:wsp>
                        </wpg:wgp>
                      </a:graphicData>
                    </a:graphic>
                    <wp14:sizeRelH relativeFrom="page">
                      <wp14:pctWidth>95000</wp14:pctWidth>
                    </wp14:sizeRelH>
                    <wp14:sizeRelV relativeFrom="page">
                      <wp14:pctHeight>95000</wp14:pctHeight>
                    </wp14:sizeRelV>
                  </wp:anchor>
                </w:drawing>
              </mc:Choice>
              <mc:Fallback>
                <w:pict>
                  <v:group id="Group 76" o:spid="_x0000_s1026" style="position:absolute;margin-left:0;margin-top:0;width:580.5pt;height:751.5pt;z-index:251659264;mso-width-percent:950;mso-height-percent:950;mso-position-horizontal:center;mso-position-horizontal-relative:page;mso-position-vertical:center;mso-position-vertical-relative:page;mso-width-percent:950;mso-height-percent:950" coordorigin="321,411" coordsize="11600,15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" o:allowincell="f">
                    <v:rect id="Rectangle 77" o:spid="_x0000_s1027" style="position:absolute;left:321;top:411;width:11600;height:15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9kmMQA&#10;AADcAAAADwAAAGRycy9kb3ducmV2LnhtbESPQWsCMRSE70L/Q3gFb5q10ipbo2yLgiehWqi9PTav&#10;yeLmZdlEd/33jSB4HGbmG2ax6l0tLtSGyrOCyTgDQVx6XbFR8H3YjOYgQkTWWHsmBVcKsFo+DRaY&#10;a9/xF1320YgE4ZCjAhtjk0sZSksOw9g3xMn7863DmGRrpG6xS3BXy5cse5MOK04LFhv6tFSe9men&#10;YN387opXE2TxE+3x5D+6jd0ZpYbPffEOIlIfH+F7e6sVTGcTuJ1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ZJjEAAAA3AAAAA8AAAAAAAAAAAAAAAAAmAIAAGRycy9k&#10;b3ducmV2LnhtbFBLBQYAAAAABAAEAPUAAACJAwAAAAA=&#10;" filled="f"/>
                    <v:rect id="Rectangle 87" o:spid="_x0000_s1028" style="position:absolute;left:350;top:14683;width:11537;height:7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KTzcQA&#10;AADcAAAADwAAAGRycy9kb3ducmV2LnhtbESPUWvCQBCE3wX/w7FC3/RShVZSL0EEi5SWovYHLHfb&#10;XEhuL8ldNf57r1Do4zA73+xsytG14kJDqD0reFxkIIi1NzVXCr7O+/kaRIjIBlvPpOBGAcpiOtlg&#10;bvyVj3Q5xUokCIccFdgYu1zKoC05DAvfESfv2w8OY5JDJc2A1wR3rVxm2ZN0WHNqsNjRzpJuTj8u&#10;vfH2anXffGwbDu4Tfb/u31Er9TAbty8gIo3x//gvfTAKVs9L+B2TCC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yk83EAAAA3AAAAA8AAAAAAAAAAAAAAAAAmAIAAGRycy9k&#10;b3ducmV2LnhtbFBLBQYAAAAABAAEAPUAAACJAwAAAAA=&#10;" fillcolor="#943634 [2405]" stroked="f">
                      <v:textbox>
                        <w:txbxContent>
                          <w:sdt>
                            <w:sdtPr>
                              <w:rPr>
                                <w:color w:val="EEECE1" w:themeColor="background2"/>
                                <w:spacing w:val="60"/>
                                <w:sz w:val="28"/>
                                <w:szCs w:val="28"/>
                              </w:rPr>
                              <w:alias w:val="Address"/>
                              <w:id w:val="-2025469901"/>
                              <w:showingPlcHdr/>
                              <w:dataBinding w:prefixMappings="xmlns:ns0='http://schemas.microsoft.com/office/2006/coverPageProps'" w:xpath="/ns0:CoverPageProperties[1]/ns0:CompanyAddress[1]" w:storeItemID="{55AF091B-3C7A-41E3-B477-F2FDAA23CFDA}"/>
                              <w:text w:multiLine="1"/>
                            </w:sdtPr>
                            <w:sdtContent>
                              <w:p w14:paraId="40E92128" w14:textId="7B7F7E83" w:rsidR="00105EAF" w:rsidRDefault="00105EAF">
                                <w:pPr>
                                  <w:pStyle w:val="NoSpacing"/>
                                  <w:jc w:val="center"/>
                                  <w:rPr>
                                    <w:smallCaps/>
                                    <w:color w:val="FFFFFF" w:themeColor="background1"/>
                                    <w:spacing w:val="60"/>
                                    <w:sz w:val="28"/>
                                    <w:szCs w:val="28"/>
                                  </w:rPr>
                                </w:pPr>
                                <w:r>
                                  <w:rPr>
                                    <w:color w:val="EEECE1" w:themeColor="background2"/>
                                    <w:spacing w:val="60"/>
                                    <w:sz w:val="28"/>
                                    <w:szCs w:val="28"/>
                                  </w:rPr>
                                  <w:t xml:space="preserve">     </w:t>
                                </w:r>
                              </w:p>
                            </w:sdtContent>
                          </w:sdt>
                        </w:txbxContent>
                      </v:textbox>
                    </v:rect>
                    <v:rect id="Rectangle 86" o:spid="_x0000_s1029" style="position:absolute;left:9028;top:10710;width:2859;height:3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KDicQA&#10;AADcAAAADwAAAGRycy9kb3ducmV2LnhtbESPzWrDMBCE74W8g9hAb438A01wowS3UOihgSbpAyzW&#10;xhaxVkZSE9dPHxUKOQ4z8w2z3o62FxfywThWkC8yEMSN04ZbBd/H96cViBCRNfaOScEvBdhuZg9r&#10;rLS78p4uh9iKBOFQoYIuxqGSMjQdWQwLNxAn7+S8xZikb6X2eE1w28siy56lRcNpocOB3jpqzocf&#10;q2C3nOpgMLOvHqfVZ2Fz84W5Uo/zsX4BEWmM9/B/+0MrKJcl/J1JR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g4nEAAAA3AAAAA8AAAAAAAAAAAAAAAAAmAIAAGRycy9k&#10;b3ducmV2LnhtbFBLBQYAAAAABAAEAPUAAACJAwAAAAA=&#10;" fillcolor="#215a69 [1640]" strokecolor="#40a7c2 [3048]">
                      <v:fill color2="#3da5c1 [3016]" rotate="t" angle="180" colors="0 #2787a0;52429f #36b1d2;1 #34b3d6" focus="100%" type="gradient">
                        <o:fill v:ext="view" type="gradientUnscaled"/>
                      </v:fill>
                    </v:rect>
                    <v:rect id="Rectangle 85" o:spid="_x0000_s1030" style="position:absolute;left:350;top:10711;width:8631;height:3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J4ccYA&#10;AADcAAAADwAAAGRycy9kb3ducmV2LnhtbESPW2vCQBCF3wv+h2WEvhTd9EIN0VVKoWBFkHp5H7Jj&#10;NpqdDdmtSfrrXUHo4+HM+c6c2aKzlbhQ40vHCp7HCQji3OmSCwX73dcoBeEDssbKMSnoycNiPniY&#10;YaZdyz902YZCRAj7DBWYEOpMSp8bsujHriaO3tE1FkOUTSF1g22E20q+JMm7tFhybDBY06eh/Lz9&#10;tfGNTbp++l7+pZU54HnTFj2eVr1Sj8PuYwoiUBf+j+/ppVbwOnmD25hIAD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J4ccYAAADcAAAADwAAAAAAAAAAAAAAAACYAgAAZHJz&#10;L2Rvd25yZXYueG1sUEsFBgAAAAAEAAQA9QAAAIsDAAAAAA==&#10;" fillcolor="#652523 [1637]" strokecolor="#bc4542 [3045]">
                      <v:fill color2="#ba4442 [3013]" rotate="t" angle="180" colors="0 #9b2d2a;52429f #cb3d3a;1 #ce3b37" focus="100%" type="gradient">
                        <o:fill v:ext="view" type="gradientUnscaled"/>
                      </v:fill>
                    </v:rect>
                    <v:rect id="Rectangle 82" o:spid="_x0000_s1031" style="position:absolute;left:9028;top:9607;width:2860;height:10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sLucMA&#10;AADcAAAADwAAAGRycy9kb3ducmV2LnhtbESPUWsCMRCE3wX/Q1ihbzWn0iqnUUSolFIpVX/AkqyX&#10;4y6bu0uq13/fFAQfh9n5Zme16V0trtSF0rOCyTgDQay9KblQcD69PS9AhIhssPZMCn4pwGY9HKww&#10;N/7G33Q9xkIkCIccFdgYm1zKoC05DGPfECfv4juHMcmukKbDW4K7Wk6z7FU6LDk1WGxoZ0lXxx+X&#10;3vjYW91Wh23FwX2hbxftJ2qlnkb9dgkiUh8fx/f0u1Ewm7/A/5hEAL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sLucMAAADcAAAADwAAAAAAAAAAAAAAAACYAgAAZHJzL2Rv&#10;d25yZXYueG1sUEsFBgAAAAAEAAQA9QAAAIgDAAAAAA==&#10;" fillcolor="#943634 [2405]" stroked="f">
                      <v:textbox>
                        <w:txbxContent>
                          <w:sdt>
                            <w:sdtPr>
                              <w:rPr>
                                <w:rFonts w:asciiTheme="majorHAnsi" w:eastAsiaTheme="majorEastAsia" w:hAnsiTheme="majorHAnsi" w:cstheme="majorBidi"/>
                                <w:color w:val="FFFFFF" w:themeColor="background1"/>
                                <w:sz w:val="56"/>
                                <w:szCs w:val="56"/>
                              </w:rPr>
                              <w:alias w:val="Year"/>
                              <w:id w:val="-1123923710"/>
                              <w:showingPlcHd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14:paraId="7290767B" w14:textId="394D850B" w:rsidR="00105EAF" w:rsidRDefault="00105EAF">
                                <w:pPr>
                                  <w:pStyle w:val="NoSpacing"/>
                                  <w:rPr>
                                    <w:rFonts w:asciiTheme="majorHAnsi" w:eastAsiaTheme="majorEastAsia" w:hAnsiTheme="majorHAnsi" w:cstheme="majorBidi"/>
                                    <w:color w:val="DBE5F1" w:themeColor="accent1" w:themeTint="33"/>
                                    <w:sz w:val="56"/>
                                    <w:szCs w:val="56"/>
                                  </w:rPr>
                                </w:pPr>
                                <w:r>
                                  <w:rPr>
                                    <w:rFonts w:asciiTheme="majorHAnsi" w:eastAsiaTheme="majorEastAsia" w:hAnsiTheme="majorHAnsi" w:cstheme="majorBidi"/>
                                    <w:color w:val="FFFFFF" w:themeColor="background1"/>
                                    <w:sz w:val="56"/>
                                    <w:szCs w:val="56"/>
                                  </w:rPr>
                                  <w:t xml:space="preserve">     </w:t>
                                </w:r>
                              </w:p>
                            </w:sdtContent>
                          </w:sdt>
                        </w:txbxContent>
                      </v:textbox>
                    </v:rect>
                    <v:rect id="Rectangle 81" o:spid="_x0000_s1032" style="position:absolute;left:6137;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hOKsMA&#10;AADcAAAADwAAAGRycy9kb3ducmV2LnhtbESPQWvCQBSE74X+h+UVvNWNSmOJrsEUAr2VasDrI/ua&#10;hGTfht2tRn99VxB6HGbmG2abT2YQZ3K+s6xgMU9AENdWd9woqI7l6zsIH5A1DpZJwZU85Lvnpy1m&#10;2l74m86H0IgIYZ+hgjaEMZPS1y0Z9HM7EkfvxzqDIUrXSO3wEuFmkMskSaXBjuNCiyN9tFT3h1+j&#10;wAxU6l5z76qvU/+W3oqy8oVSs5dpvwERaAr/4Uf7UytYrVO4n4lH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hOKsMAAADcAAAADwAAAAAAAAAAAAAAAACYAgAAZHJzL2Rv&#10;d25yZXYueG1sUEsFBgAAAAAEAAQA9QAAAIgDAAAAAA==&#10;" fillcolor="#943634 [2405]" stroked="f"/>
                    <v:rect id="Rectangle 80" o:spid="_x0000_s1033" style="position:absolute;left:3245;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TrscMA&#10;AADcAAAADwAAAGRycy9kb3ducmV2LnhtbESPwWrDMBBE74X8g9hAbrWchNrFiRKSgqG3UtfQ62Jt&#10;bWNrZSQ1cfL1VaHQ4zAzb5j9cTajuJDzvWUF6yQFQdxY3XOroP4oH59B+ICscbRMCm7k4XhYPOyx&#10;0PbK73SpQisihH2BCroQpkJK33Rk0Cd2Io7el3UGQ5SuldrhNcLNKDdpmkmDPceFDid66agZqm+j&#10;wIxU6kHz4Oq3z+Epu5/L2p+VWi3n0w5EoDn8h//ar1rBNs/h90w8AvLw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TrscMAAADcAAAADwAAAAAAAAAAAAAAAACYAgAAZHJzL2Rv&#10;d25yZXYueG1sUEsFBgAAAAAEAAQA9QAAAIgDAAAAAA==&#10;" fillcolor="#943634 [2405]" stroked="f"/>
                    <v:rect id="Rectangle 79" o:spid="_x0000_s1034" style="position:absolute;left:354;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t/w78A&#10;AADcAAAADwAAAGRycy9kb3ducmV2LnhtbERPTYvCMBC9C/6HMMLebKqyKtUoKhS8LasFr0MztqXN&#10;pCRRu/76zWFhj4/3vd0PphNPcr6xrGCWpCCIS6sbrhQU13y6BuEDssbOMin4IQ/73Xi0xUzbF3/T&#10;8xIqEUPYZ6igDqHPpPRlTQZ9YnviyN2tMxgidJXUDl8x3HRynqZLabDh2FBjT6eayvbyMApMR7lu&#10;Nbeu+Lq1n8v3MS/8UamPyXDYgAg0hH/xn/usFSxWcW08E4+A3P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O3/DvwAAANwAAAAPAAAAAAAAAAAAAAAAAJgCAABkcnMvZG93bnJl&#10;di54bWxQSwUGAAAAAAQABAD1AAAAhAMAAAAA&#10;" fillcolor="#943634 [2405]" stroked="f"/>
                    <v:rect id="Rectangle 84" o:spid="_x0000_s1035" style="position:absolute;left:9028;top:2263;width:2859;height:7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h9wMYA&#10;AADcAAAADwAAAGRycy9kb3ducmV2LnhtbESPQWvCQBSE70L/w/IEb7qJirapq4ggeJCaWtH29sg+&#10;k9Ds25BdNf33riD0OMzMN8xs0ZpKXKlxpWUF8SACQZxZXXKu4PC17r+CcB5ZY2WZFPyRg8X8pTPD&#10;RNsbf9J173MRIOwSVFB4XydSuqwgg25ga+LgnW1j0AfZ5FI3eAtwU8lhFE2kwZLDQoE1rQrKfvcX&#10;o+Bbp6dLLuOP8Sluj9ufXZpOR6lSvW67fAfhqfX/4Wd7oxWMpm/wOBOO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ah9wMYAAADcAAAADwAAAAAAAAAAAAAAAACYAgAAZHJz&#10;L2Rvd25yZXYueG1sUEsFBgAAAAAEAAQA9QAAAIsDAAAAAA==&#10;" fillcolor="#9a4906 [1641]" strokecolor="#f68c36 [3049]">
                      <v:fill color2="#f68a32 [3017]" rotate="t" angle="180" colors="0 #cb6c1d;52429f #ff8f2a;1 #ff8f26" focus="100%" type="gradient">
                        <o:fill v:ext="view" type="gradientUnscaled"/>
                      </v:fill>
                    </v:rect>
                    <v:rect id="Rectangle 83" o:spid="_x0000_s1036" style="position:absolute;left:354;top:2263;width:8643;height:73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SOcAA&#10;AADcAAAADwAAAGRycy9kb3ducmV2LnhtbERPz2vCMBS+D/wfwhN2m6kOhlajiKDM4zoRvT2bZ1Ns&#10;XkqS2u6/Xw6DHT++36vNYBvxJB9qxwqmkwwEcel0zZWC0/f+bQ4iRGSNjWNS8EMBNuvRywpz7Xr+&#10;omcRK5FCOOSowMTY5lKG0pDFMHEtceLuzluMCfpKao99CreNnGXZh7RYc2ow2NLOUPkoOqvg5s7l&#10;whyK3aXvwvHYXW1b+4NSr+NhuwQRaYj/4j/3p1bwPk/z05l0BO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MSOcAAAADcAAAADwAAAAAAAAAAAAAAAACYAgAAZHJzL2Rvd25y&#10;ZXYueG1sUEsFBgAAAAAEAAQA9QAAAIUDAAAAAA==&#10;" fillcolor="#506329 [1638]" strokecolor="#94b64e [3046]">
                      <v:fill color2="#93b64c [3014]" rotate="t" angle="180" colors="0 #769535;52429f #9bc348;1 #9cc746" focus="100%" type="gradient">
                        <o:fill v:ext="view" type="gradientUnscaled"/>
                      </v:fill>
                      <v:textbox inset="18pt,,18pt">
                        <w:txbxContent>
                          <w:p w14:paraId="416D752F" w14:textId="2DEE2E0E" w:rsidR="00105EAF" w:rsidRDefault="00105EAF">
                            <w:pPr>
                              <w:jc w:val="right"/>
                              <w:rPr>
                                <w:rFonts w:asciiTheme="majorHAnsi" w:eastAsiaTheme="majorEastAsia" w:hAnsiTheme="majorHAnsi" w:cstheme="majorBidi"/>
                                <w:color w:val="632423" w:themeColor="accent2" w:themeShade="80"/>
                                <w:sz w:val="72"/>
                                <w:szCs w:val="72"/>
                              </w:rPr>
                            </w:pPr>
                          </w:p>
                          <w:sdt>
                            <w:sdtPr>
                              <w:rPr>
                                <w:rFonts w:ascii="Times New Roman" w:hAnsi="Times New Roman"/>
                                <w:b/>
                                <w:bCs/>
                                <w:color w:val="000000"/>
                                <w:sz w:val="50"/>
                                <w:szCs w:val="50"/>
                                <w:lang w:val="en-IN" w:eastAsia="en-IN"/>
                              </w:rPr>
                              <w:alias w:val="Subtitle"/>
                              <w:id w:val="879743207"/>
                              <w:dataBinding w:prefixMappings="xmlns:ns0='http://schemas.openxmlformats.org/package/2006/metadata/core-properties' xmlns:ns1='http://purl.org/dc/elements/1.1/'" w:xpath="/ns0:coreProperties[1]/ns1:subject[1]" w:storeItemID="{6C3C8BC8-F283-45AE-878A-BAB7291924A1}"/>
                              <w:text/>
                            </w:sdtPr>
                            <w:sdtContent>
                              <w:p w14:paraId="1F3569BD" w14:textId="36698898" w:rsidR="00105EAF" w:rsidRDefault="00105EAF" w:rsidP="00105EAF">
                                <w:pPr>
                                  <w:jc w:val="right"/>
                                  <w:rPr>
                                    <w:color w:val="FFFFFF" w:themeColor="background1"/>
                                    <w:sz w:val="40"/>
                                    <w:szCs w:val="40"/>
                                  </w:rPr>
                                </w:pPr>
                                <w:r w:rsidRPr="00105EAF">
                                  <w:rPr>
                                    <w:rFonts w:ascii="Times New Roman" w:hAnsi="Times New Roman"/>
                                    <w:b/>
                                    <w:bCs/>
                                    <w:color w:val="000000"/>
                                    <w:sz w:val="50"/>
                                    <w:szCs w:val="50"/>
                                    <w:lang w:val="en-IN" w:eastAsia="en-IN"/>
                                  </w:rPr>
                                  <w:t xml:space="preserve">Evaluation Report TCI Foundation </w:t>
                                </w:r>
                                <w:proofErr w:type="gramStart"/>
                                <w:r w:rsidRPr="00105EAF">
                                  <w:rPr>
                                    <w:rFonts w:ascii="Times New Roman" w:hAnsi="Times New Roman"/>
                                    <w:b/>
                                    <w:bCs/>
                                    <w:color w:val="000000"/>
                                    <w:sz w:val="50"/>
                                    <w:szCs w:val="50"/>
                                    <w:lang w:val="en-IN" w:eastAsia="en-IN"/>
                                  </w:rPr>
                                  <w:t>Chandigarh  Trucker</w:t>
                                </w:r>
                                <w:proofErr w:type="gramEnd"/>
                                <w:r w:rsidRPr="00105EAF">
                                  <w:rPr>
                                    <w:rFonts w:ascii="Times New Roman" w:hAnsi="Times New Roman"/>
                                    <w:b/>
                                    <w:bCs/>
                                    <w:color w:val="000000"/>
                                    <w:sz w:val="50"/>
                                    <w:szCs w:val="50"/>
                                    <w:lang w:val="en-IN" w:eastAsia="en-IN"/>
                                  </w:rPr>
                                  <w:t xml:space="preserve"> Project-1 Transport Area Chandigarh</w:t>
                                </w:r>
                                <w:r w:rsidRPr="00105EAF">
                                  <w:rPr>
                                    <w:rFonts w:ascii="Times New Roman" w:hAnsi="Times New Roman"/>
                                    <w:b/>
                                    <w:bCs/>
                                    <w:color w:val="000000"/>
                                    <w:sz w:val="50"/>
                                    <w:szCs w:val="50"/>
                                    <w:lang w:val="en-IN" w:eastAsia="en-IN"/>
                                  </w:rPr>
                                  <w:t xml:space="preserve">           </w:t>
                                </w:r>
                                <w:r w:rsidRPr="00105EAF">
                                  <w:rPr>
                                    <w:rFonts w:ascii="Times New Roman" w:hAnsi="Times New Roman"/>
                                    <w:b/>
                                    <w:bCs/>
                                    <w:color w:val="000000"/>
                                    <w:sz w:val="50"/>
                                    <w:szCs w:val="50"/>
                                    <w:lang w:val="en-IN" w:eastAsia="en-IN"/>
                                  </w:rPr>
                                  <w:t>Date: 2nd to 4th, March, 2023</w:t>
                                </w:r>
                              </w:p>
                            </w:sdtContent>
                          </w:sdt>
                          <w:sdt>
                            <w:sdtPr>
                              <w:rPr>
                                <w:color w:val="FFFFFF" w:themeColor="background1"/>
                                <w:sz w:val="28"/>
                                <w:szCs w:val="28"/>
                              </w:rPr>
                              <w:alias w:val="Author"/>
                              <w:id w:val="-2028781661"/>
                              <w:showingPlcHdr/>
                              <w:dataBinding w:prefixMappings="xmlns:ns0='http://schemas.openxmlformats.org/package/2006/metadata/core-properties' xmlns:ns1='http://purl.org/dc/elements/1.1/'" w:xpath="/ns0:coreProperties[1]/ns1:creator[1]" w:storeItemID="{6C3C8BC8-F283-45AE-878A-BAB7291924A1}"/>
                              <w:text/>
                            </w:sdtPr>
                            <w:sdtContent>
                              <w:p w14:paraId="5F262D15" w14:textId="63254D44" w:rsidR="00105EAF" w:rsidRDefault="00105EAF" w:rsidP="00105EAF">
                                <w:pPr>
                                  <w:jc w:val="center"/>
                                  <w:rPr>
                                    <w:color w:val="FFFFFF" w:themeColor="background1"/>
                                    <w:sz w:val="28"/>
                                    <w:szCs w:val="28"/>
                                  </w:rPr>
                                </w:pPr>
                                <w:r>
                                  <w:rPr>
                                    <w:color w:val="FFFFFF" w:themeColor="background1"/>
                                    <w:sz w:val="28"/>
                                    <w:szCs w:val="28"/>
                                  </w:rPr>
                                  <w:t xml:space="preserve">     </w:t>
                                </w:r>
                              </w:p>
                            </w:sdtContent>
                          </w:sdt>
                        </w:txbxContent>
                      </v:textbox>
                    </v:rect>
                    <v:rect id="Rectangle 78" o:spid="_x0000_s1037" style="position:absolute;left:350;top:440;width:11537;height:1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HINMQA&#10;AADcAAAADwAAAGRycy9kb3ducmV2LnhtbESPzWrDMBCE74G+g9hCb4nsBkLiRgmlkCa95aeHHrfW&#10;VjaVVkZSbfftq0Igx2FmvmHW29FZ0VOIrWcF5awAQVx73bJR8H7ZTZcgYkLWaD2Tgl+KsN3cTdZY&#10;aT/wifpzMiJDOFaooEmpq6SMdUMO48x3xNn78sFhyjIYqQMOGe6sfCyKhXTYcl5osKOXhurv849T&#10;YHH3sf80vF+9vS5MOQ/HQ28HpR7ux+cnEInGdAtf2wetYL4s4f9MPg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hyDTEAAAA3AAAAA8AAAAAAAAAAAAAAAAAmAIAAGRycy9k&#10;b3ducmV2LnhtbFBLBQYAAAAABAAEAPUAAACJAwAAAAA=&#10;" fillcolor="#943634 [2405]" stroked="f">
                      <v:textbox inset="18pt,,18pt">
                        <w:txbxContent>
                          <w:p w14:paraId="49E90383" w14:textId="68A3838E" w:rsidR="00105EAF" w:rsidRDefault="00105EAF">
                            <w:pPr>
                              <w:pStyle w:val="NoSpacing"/>
                              <w:rPr>
                                <w:smallCaps/>
                                <w:color w:val="FFFFFF" w:themeColor="background1"/>
                                <w:sz w:val="44"/>
                                <w:szCs w:val="44"/>
                              </w:rPr>
                            </w:pPr>
                            <w:sdt>
                              <w:sdtPr>
                                <w:rPr>
                                  <w:rFonts w:asciiTheme="majorHAnsi" w:eastAsiaTheme="majorEastAsia" w:hAnsiTheme="majorHAnsi" w:cstheme="majorBidi"/>
                                  <w:color w:val="FFFFFF" w:themeColor="background1"/>
                                  <w:sz w:val="72"/>
                                  <w:szCs w:val="72"/>
                                </w:rPr>
                                <w:alias w:val="Company"/>
                                <w:id w:val="-1590684274"/>
                                <w:dataBinding w:prefixMappings="xmlns:ns0='http://schemas.openxmlformats.org/officeDocument/2006/extended-properties'" w:xpath="/ns0:Properties[1]/ns0:Company[1]" w:storeItemID="{6668398D-A668-4E3E-A5EB-62B293D839F1}"/>
                                <w:text/>
                              </w:sdtPr>
                              <w:sdtContent>
                                <w:r w:rsidRPr="00105EAF">
                                  <w:rPr>
                                    <w:rFonts w:asciiTheme="majorHAnsi" w:eastAsiaTheme="majorEastAsia" w:hAnsiTheme="majorHAnsi" w:cstheme="majorBidi"/>
                                    <w:color w:val="FFFFFF" w:themeColor="background1"/>
                                    <w:sz w:val="72"/>
                                    <w:szCs w:val="72"/>
                                  </w:rPr>
                                  <w:t>Reporting Format-B</w:t>
                                </w:r>
                              </w:sdtContent>
                            </w:sdt>
                          </w:p>
                        </w:txbxContent>
                      </v:textbox>
                    </v:rect>
                    <w10:wrap anchorx="page" anchory="page"/>
                  </v:group>
                </w:pict>
              </mc:Fallback>
            </mc:AlternateContent>
          </w:r>
          <w:r>
            <w:rPr>
              <w:b/>
              <w:bCs/>
              <w:color w:val="FF0000"/>
              <w:sz w:val="28"/>
              <w:szCs w:val="28"/>
            </w:rPr>
            <w:br w:type="page"/>
          </w:r>
        </w:p>
      </w:sdtContent>
    </w:sdt>
    <w:p w14:paraId="3413122D" w14:textId="77777777" w:rsidR="00105EAF" w:rsidRDefault="00105EAF" w:rsidP="003076F4">
      <w:pPr>
        <w:spacing w:line="360" w:lineRule="auto"/>
        <w:jc w:val="center"/>
        <w:rPr>
          <w:rFonts w:ascii="Times New Roman" w:hAnsi="Times New Roman"/>
          <w:b/>
          <w:bCs/>
          <w:color w:val="000000"/>
          <w:sz w:val="28"/>
          <w:szCs w:val="28"/>
          <w:u w:val="single"/>
        </w:rPr>
      </w:pPr>
    </w:p>
    <w:p w14:paraId="74CC0B66" w14:textId="77777777" w:rsidR="001A4045" w:rsidRPr="00C14165" w:rsidRDefault="00590F8E" w:rsidP="003076F4">
      <w:pPr>
        <w:spacing w:line="360" w:lineRule="auto"/>
        <w:jc w:val="center"/>
        <w:rPr>
          <w:rFonts w:ascii="Times New Roman" w:hAnsi="Times New Roman"/>
          <w:b/>
          <w:bCs/>
          <w:color w:val="000000"/>
          <w:sz w:val="28"/>
          <w:szCs w:val="28"/>
          <w:u w:val="single"/>
        </w:rPr>
      </w:pPr>
      <w:r w:rsidRPr="00C14165">
        <w:rPr>
          <w:rFonts w:ascii="Times New Roman" w:hAnsi="Times New Roman"/>
          <w:b/>
          <w:bCs/>
          <w:color w:val="000000"/>
          <w:sz w:val="28"/>
          <w:szCs w:val="28"/>
          <w:u w:val="single"/>
        </w:rPr>
        <w:t>Descriptive Evaluation Report</w:t>
      </w:r>
    </w:p>
    <w:p w14:paraId="52DE44BC" w14:textId="77777777" w:rsidR="0014372B" w:rsidRPr="00C14165" w:rsidRDefault="0014372B" w:rsidP="003076F4">
      <w:pPr>
        <w:pStyle w:val="Default"/>
        <w:spacing w:line="360" w:lineRule="auto"/>
        <w:rPr>
          <w:b/>
          <w:bCs/>
        </w:rPr>
      </w:pPr>
      <w:r w:rsidRPr="00C14165">
        <w:rPr>
          <w:b/>
          <w:bCs/>
        </w:rPr>
        <w:t xml:space="preserve">Introduction </w:t>
      </w:r>
    </w:p>
    <w:p w14:paraId="33FFC3BA" w14:textId="77777777" w:rsidR="001A4045" w:rsidRPr="00C14165" w:rsidRDefault="001A4045" w:rsidP="003076F4">
      <w:pPr>
        <w:pStyle w:val="Default"/>
        <w:spacing w:line="360" w:lineRule="auto"/>
        <w:rPr>
          <w:b/>
          <w:bCs/>
        </w:rPr>
      </w:pPr>
    </w:p>
    <w:p w14:paraId="760491D4" w14:textId="77777777" w:rsidR="00C53F4B" w:rsidRDefault="00083BF1" w:rsidP="00BC4E64">
      <w:pPr>
        <w:pStyle w:val="Default"/>
        <w:spacing w:line="360" w:lineRule="auto"/>
        <w:jc w:val="both"/>
        <w:rPr>
          <w:color w:val="auto"/>
        </w:rPr>
      </w:pPr>
      <w:r w:rsidRPr="00C14165">
        <w:rPr>
          <w:b/>
        </w:rPr>
        <w:t>Background of the</w:t>
      </w:r>
      <w:r w:rsidR="0014372B" w:rsidRPr="00C14165">
        <w:rPr>
          <w:b/>
        </w:rPr>
        <w:t xml:space="preserve"> Organisation</w:t>
      </w:r>
      <w:r w:rsidR="000B29E1" w:rsidRPr="00C14165">
        <w:rPr>
          <w:b/>
        </w:rPr>
        <w:t>:</w:t>
      </w:r>
      <w:r w:rsidR="00BC4E64">
        <w:rPr>
          <w:b/>
        </w:rPr>
        <w:t xml:space="preserve"> </w:t>
      </w:r>
      <w:r w:rsidR="00BC4E64" w:rsidRPr="009A3FC0">
        <w:rPr>
          <w:color w:val="auto"/>
        </w:rPr>
        <w:t xml:space="preserve">TCI Foundation is a registered organization under the India Trusts Act 1882. The foundation is committed to serve the nation with a motto of equality and better life for all the citizens. The foundation works for all other entities within the ambit of Corporate Social Responsibility </w:t>
      </w:r>
      <w:r w:rsidR="00BC4E64">
        <w:rPr>
          <w:color w:val="auto"/>
        </w:rPr>
        <w:t>(</w:t>
      </w:r>
      <w:r w:rsidR="00BC4E64" w:rsidRPr="009A3FC0">
        <w:rPr>
          <w:color w:val="auto"/>
        </w:rPr>
        <w:t>Section 135</w:t>
      </w:r>
      <w:r w:rsidR="00BC4E64">
        <w:rPr>
          <w:color w:val="auto"/>
        </w:rPr>
        <w:t>)</w:t>
      </w:r>
      <w:r w:rsidR="00BC4E64" w:rsidRPr="009A3FC0">
        <w:rPr>
          <w:color w:val="auto"/>
        </w:rPr>
        <w:t xml:space="preserve"> and Schedule VII of the Companies Act 2013. TCI Foundation is proudly associate with Government of India, State Governments, Public Service Undertaking and Corporates of repute to deliver the quality controlled project deliveries in India.  </w:t>
      </w:r>
    </w:p>
    <w:p w14:paraId="285B7B5C" w14:textId="77777777" w:rsidR="00BC4E64" w:rsidRPr="00BC4E64" w:rsidRDefault="00BC4E64" w:rsidP="00BC4E64">
      <w:pPr>
        <w:pStyle w:val="Default"/>
        <w:spacing w:line="360" w:lineRule="auto"/>
        <w:jc w:val="both"/>
        <w:rPr>
          <w:b/>
        </w:rPr>
      </w:pPr>
    </w:p>
    <w:p w14:paraId="58985050" w14:textId="53573768" w:rsidR="002B7FAE" w:rsidRPr="00BC4E64" w:rsidRDefault="00F96F66" w:rsidP="00BC4E64">
      <w:pPr>
        <w:spacing w:line="360" w:lineRule="auto"/>
        <w:jc w:val="both"/>
        <w:rPr>
          <w:rFonts w:ascii="Times New Roman" w:hAnsi="Times New Roman"/>
          <w:b/>
          <w:color w:val="000000"/>
        </w:rPr>
      </w:pPr>
      <w:r w:rsidRPr="00C14165">
        <w:rPr>
          <w:rFonts w:ascii="Times New Roman" w:hAnsi="Times New Roman"/>
          <w:b/>
          <w:color w:val="000000"/>
        </w:rPr>
        <w:t xml:space="preserve">Background of the </w:t>
      </w:r>
      <w:r w:rsidR="0000715F" w:rsidRPr="00C14165">
        <w:rPr>
          <w:rFonts w:ascii="Times New Roman" w:hAnsi="Times New Roman"/>
          <w:b/>
          <w:color w:val="000000"/>
        </w:rPr>
        <w:t>Project:</w:t>
      </w:r>
      <w:r w:rsidR="00250170">
        <w:rPr>
          <w:rFonts w:ascii="Times New Roman" w:hAnsi="Times New Roman"/>
          <w:b/>
          <w:color w:val="000000"/>
        </w:rPr>
        <w:t xml:space="preserve"> </w:t>
      </w:r>
      <w:r w:rsidR="00C53F4B">
        <w:rPr>
          <w:rFonts w:ascii="Times New Roman" w:hAnsi="Times New Roman"/>
          <w:color w:val="000000"/>
          <w:sz w:val="24"/>
          <w:szCs w:val="24"/>
        </w:rPr>
        <w:t>TCI</w:t>
      </w:r>
      <w:r w:rsidR="00810773" w:rsidRPr="00C14165">
        <w:rPr>
          <w:rFonts w:ascii="Times New Roman" w:hAnsi="Times New Roman"/>
          <w:color w:val="000000"/>
          <w:sz w:val="24"/>
          <w:szCs w:val="24"/>
        </w:rPr>
        <w:t xml:space="preserve"> </w:t>
      </w:r>
      <w:r w:rsidR="00CB42B9" w:rsidRPr="00C14165">
        <w:rPr>
          <w:rFonts w:ascii="Times New Roman" w:hAnsi="Times New Roman"/>
          <w:color w:val="000000"/>
          <w:sz w:val="24"/>
          <w:szCs w:val="24"/>
        </w:rPr>
        <w:t xml:space="preserve">became TI partner with </w:t>
      </w:r>
      <w:r w:rsidR="00712574" w:rsidRPr="00C14165">
        <w:rPr>
          <w:rFonts w:ascii="Times New Roman" w:hAnsi="Times New Roman"/>
          <w:color w:val="000000"/>
          <w:sz w:val="24"/>
          <w:szCs w:val="24"/>
        </w:rPr>
        <w:t xml:space="preserve">Chandigarh </w:t>
      </w:r>
      <w:r w:rsidR="008541C9" w:rsidRPr="00C14165">
        <w:rPr>
          <w:rFonts w:ascii="Times New Roman" w:hAnsi="Times New Roman"/>
          <w:color w:val="000000"/>
          <w:sz w:val="24"/>
          <w:szCs w:val="24"/>
        </w:rPr>
        <w:t xml:space="preserve">SACS </w:t>
      </w:r>
      <w:r w:rsidR="00120C82" w:rsidRPr="00C14165">
        <w:rPr>
          <w:rFonts w:ascii="Times New Roman" w:hAnsi="Times New Roman"/>
          <w:color w:val="000000"/>
          <w:sz w:val="24"/>
          <w:szCs w:val="24"/>
        </w:rPr>
        <w:t xml:space="preserve">since </w:t>
      </w:r>
      <w:r w:rsidR="00C53F4B">
        <w:rPr>
          <w:rFonts w:ascii="Times New Roman" w:hAnsi="Times New Roman"/>
          <w:color w:val="000000"/>
          <w:sz w:val="24"/>
          <w:szCs w:val="24"/>
        </w:rPr>
        <w:t>April, 2013</w:t>
      </w:r>
      <w:r w:rsidR="0000715F" w:rsidRPr="00C14165">
        <w:rPr>
          <w:rFonts w:ascii="Times New Roman" w:hAnsi="Times New Roman"/>
          <w:color w:val="000000"/>
          <w:sz w:val="24"/>
          <w:szCs w:val="24"/>
        </w:rPr>
        <w:t xml:space="preserve"> and presently </w:t>
      </w:r>
      <w:r w:rsidR="00D014A3" w:rsidRPr="00C14165">
        <w:rPr>
          <w:rFonts w:ascii="Times New Roman" w:hAnsi="Times New Roman"/>
          <w:color w:val="000000"/>
          <w:sz w:val="24"/>
          <w:szCs w:val="24"/>
        </w:rPr>
        <w:t xml:space="preserve">implementing </w:t>
      </w:r>
      <w:r w:rsidR="0000690E">
        <w:rPr>
          <w:rFonts w:ascii="Times New Roman" w:hAnsi="Times New Roman"/>
          <w:color w:val="000000"/>
          <w:sz w:val="24"/>
          <w:szCs w:val="24"/>
        </w:rPr>
        <w:t xml:space="preserve">bridge population project of </w:t>
      </w:r>
      <w:r w:rsidR="00105EAF">
        <w:rPr>
          <w:rFonts w:ascii="Times New Roman" w:hAnsi="Times New Roman"/>
          <w:color w:val="000000"/>
          <w:sz w:val="24"/>
          <w:szCs w:val="24"/>
        </w:rPr>
        <w:t>1000</w:t>
      </w:r>
      <w:r w:rsidR="00D014A3" w:rsidRPr="00C14165">
        <w:rPr>
          <w:rFonts w:ascii="Times New Roman" w:hAnsi="Times New Roman"/>
          <w:color w:val="000000"/>
          <w:sz w:val="24"/>
          <w:szCs w:val="24"/>
        </w:rPr>
        <w:t xml:space="preserve"> high risk </w:t>
      </w:r>
      <w:r w:rsidR="00C53F4B">
        <w:rPr>
          <w:rFonts w:ascii="Times New Roman" w:hAnsi="Times New Roman"/>
          <w:color w:val="000000"/>
          <w:sz w:val="24"/>
          <w:szCs w:val="24"/>
        </w:rPr>
        <w:t>truckers</w:t>
      </w:r>
      <w:r w:rsidR="00D014A3" w:rsidRPr="00C14165">
        <w:rPr>
          <w:rFonts w:ascii="Times New Roman" w:hAnsi="Times New Roman"/>
          <w:color w:val="000000"/>
          <w:sz w:val="24"/>
          <w:szCs w:val="24"/>
        </w:rPr>
        <w:t xml:space="preserve"> </w:t>
      </w:r>
      <w:r w:rsidR="00810773" w:rsidRPr="00C14165">
        <w:rPr>
          <w:rFonts w:ascii="Times New Roman" w:hAnsi="Times New Roman"/>
          <w:color w:val="000000"/>
          <w:sz w:val="24"/>
          <w:szCs w:val="24"/>
        </w:rPr>
        <w:t xml:space="preserve">in Chandigarh </w:t>
      </w:r>
    </w:p>
    <w:p w14:paraId="664DE95F" w14:textId="77777777" w:rsidR="00C53F4B" w:rsidRPr="00BC4E64" w:rsidRDefault="00F96F66" w:rsidP="00BC4E64">
      <w:pPr>
        <w:pStyle w:val="Default"/>
        <w:spacing w:line="360" w:lineRule="auto"/>
        <w:jc w:val="both"/>
        <w:rPr>
          <w:rFonts w:ascii="Calibri" w:hAnsi="Calibri"/>
        </w:rPr>
      </w:pPr>
      <w:r w:rsidRPr="00C14165">
        <w:rPr>
          <w:b/>
        </w:rPr>
        <w:t>Name and address of the Organization</w:t>
      </w:r>
      <w:r w:rsidR="000B29E1" w:rsidRPr="00C14165">
        <w:rPr>
          <w:b/>
        </w:rPr>
        <w:t>:</w:t>
      </w:r>
      <w:r w:rsidR="00C53F4B" w:rsidRPr="00C53F4B">
        <w:rPr>
          <w:rFonts w:ascii="Calibri" w:hAnsi="Calibri"/>
        </w:rPr>
        <w:t xml:space="preserve"> </w:t>
      </w:r>
      <w:r w:rsidR="00C53F4B" w:rsidRPr="0000690E">
        <w:t xml:space="preserve">TCI Freight, 10 </w:t>
      </w:r>
      <w:proofErr w:type="spellStart"/>
      <w:r w:rsidR="00C53F4B" w:rsidRPr="0000690E">
        <w:t>Rambagh</w:t>
      </w:r>
      <w:proofErr w:type="spellEnd"/>
      <w:r w:rsidR="00C53F4B" w:rsidRPr="0000690E">
        <w:t xml:space="preserve"> Old </w:t>
      </w:r>
      <w:proofErr w:type="spellStart"/>
      <w:r w:rsidR="00C53F4B" w:rsidRPr="0000690E">
        <w:t>Rohtak</w:t>
      </w:r>
      <w:proofErr w:type="spellEnd"/>
      <w:r w:rsidR="00C53F4B" w:rsidRPr="0000690E">
        <w:t xml:space="preserve"> Road, Near Pratap Nagar Metro Station, Delhi-11007</w:t>
      </w:r>
    </w:p>
    <w:p w14:paraId="55FED952" w14:textId="77777777" w:rsidR="003C21B9" w:rsidRPr="00BC4E64" w:rsidRDefault="000B061C" w:rsidP="00BC4E64">
      <w:pPr>
        <w:spacing w:after="0" w:line="360" w:lineRule="auto"/>
        <w:jc w:val="both"/>
        <w:rPr>
          <w:rFonts w:ascii="Times New Roman" w:hAnsi="Times New Roman"/>
          <w:b/>
          <w:color w:val="000000"/>
          <w:sz w:val="24"/>
          <w:szCs w:val="24"/>
        </w:rPr>
      </w:pPr>
      <w:r w:rsidRPr="00C14165">
        <w:rPr>
          <w:rFonts w:ascii="Times New Roman" w:hAnsi="Times New Roman"/>
          <w:b/>
          <w:color w:val="000000"/>
          <w:sz w:val="24"/>
          <w:szCs w:val="24"/>
        </w:rPr>
        <w:t>Chandigarh Office</w:t>
      </w:r>
      <w:r w:rsidR="00BC4E64">
        <w:rPr>
          <w:rFonts w:ascii="Times New Roman" w:hAnsi="Times New Roman"/>
          <w:b/>
          <w:color w:val="000000"/>
          <w:sz w:val="24"/>
          <w:szCs w:val="24"/>
        </w:rPr>
        <w:t>:</w:t>
      </w:r>
      <w:r w:rsidRPr="00C14165">
        <w:rPr>
          <w:rFonts w:ascii="Times New Roman" w:hAnsi="Times New Roman"/>
          <w:b/>
          <w:color w:val="000000"/>
          <w:sz w:val="24"/>
          <w:szCs w:val="24"/>
        </w:rPr>
        <w:t xml:space="preserve"> </w:t>
      </w:r>
      <w:r w:rsidR="00C53F4B" w:rsidRPr="00C53F4B">
        <w:rPr>
          <w:rFonts w:ascii="Times New Roman" w:hAnsi="Times New Roman"/>
          <w:sz w:val="24"/>
          <w:szCs w:val="24"/>
        </w:rPr>
        <w:t>Khushi Clinic, TCI Foundation, Plot N</w:t>
      </w:r>
      <w:bookmarkStart w:id="0" w:name="_GoBack"/>
      <w:bookmarkEnd w:id="0"/>
      <w:r w:rsidR="00C53F4B" w:rsidRPr="00C53F4B">
        <w:rPr>
          <w:rFonts w:ascii="Times New Roman" w:hAnsi="Times New Roman"/>
          <w:sz w:val="24"/>
          <w:szCs w:val="24"/>
        </w:rPr>
        <w:t>o.21, Sector-26, Transport Centre, Chandigarh</w:t>
      </w:r>
    </w:p>
    <w:p w14:paraId="2CE409A3" w14:textId="77777777" w:rsidR="00395F1A" w:rsidRPr="00BC4E64" w:rsidRDefault="00F96F66" w:rsidP="00BC4E64">
      <w:pPr>
        <w:pStyle w:val="Default"/>
        <w:spacing w:line="360" w:lineRule="auto"/>
        <w:rPr>
          <w:b/>
        </w:rPr>
      </w:pPr>
      <w:r w:rsidRPr="00C14165">
        <w:rPr>
          <w:b/>
        </w:rPr>
        <w:t>Chief Functionar</w:t>
      </w:r>
      <w:r w:rsidR="00F13C6A" w:rsidRPr="00C14165">
        <w:rPr>
          <w:b/>
        </w:rPr>
        <w:t>y</w:t>
      </w:r>
      <w:r w:rsidR="000B29E1" w:rsidRPr="00C14165">
        <w:rPr>
          <w:b/>
        </w:rPr>
        <w:t>:</w:t>
      </w:r>
      <w:r w:rsidRPr="00C14165">
        <w:rPr>
          <w:b/>
        </w:rPr>
        <w:t xml:space="preserve"> </w:t>
      </w:r>
      <w:proofErr w:type="spellStart"/>
      <w:r w:rsidR="00825BF6">
        <w:t>Dr.</w:t>
      </w:r>
      <w:proofErr w:type="spellEnd"/>
      <w:r w:rsidR="00825BF6">
        <w:t xml:space="preserve"> </w:t>
      </w:r>
      <w:proofErr w:type="spellStart"/>
      <w:r w:rsidR="00825BF6">
        <w:t>Munish</w:t>
      </w:r>
      <w:proofErr w:type="spellEnd"/>
      <w:r w:rsidR="00825BF6">
        <w:t xml:space="preserve"> </w:t>
      </w:r>
      <w:proofErr w:type="spellStart"/>
      <w:r w:rsidR="00825BF6">
        <w:t>Chander</w:t>
      </w:r>
      <w:proofErr w:type="spellEnd"/>
      <w:r w:rsidR="00825BF6">
        <w:t xml:space="preserve"> </w:t>
      </w:r>
      <w:r w:rsidR="00BC4E64" w:rsidRPr="009A3FC0">
        <w:rPr>
          <w:i/>
          <w:color w:val="auto"/>
        </w:rPr>
        <w:t>(AVP TCIL &amp; Head TCI Foundation)</w:t>
      </w:r>
    </w:p>
    <w:p w14:paraId="43528CCE" w14:textId="77777777" w:rsidR="006745B8" w:rsidRPr="00BC4E64" w:rsidRDefault="00F96F66" w:rsidP="003076F4">
      <w:pPr>
        <w:pStyle w:val="Default"/>
        <w:spacing w:line="360" w:lineRule="auto"/>
        <w:rPr>
          <w:b/>
        </w:rPr>
      </w:pPr>
      <w:r w:rsidRPr="00C14165">
        <w:rPr>
          <w:b/>
        </w:rPr>
        <w:t>Year of establishment</w:t>
      </w:r>
      <w:r w:rsidR="000B29E1" w:rsidRPr="00C14165">
        <w:rPr>
          <w:b/>
        </w:rPr>
        <w:t>:</w:t>
      </w:r>
      <w:r w:rsidR="00BC4E64">
        <w:rPr>
          <w:b/>
        </w:rPr>
        <w:t xml:space="preserve"> </w:t>
      </w:r>
      <w:r w:rsidR="00C53F4B">
        <w:t>1995</w:t>
      </w:r>
    </w:p>
    <w:p w14:paraId="50F08577" w14:textId="77777777" w:rsidR="008B1BFF" w:rsidRPr="00BC4E64" w:rsidRDefault="00F96F66" w:rsidP="003076F4">
      <w:pPr>
        <w:pStyle w:val="Default"/>
        <w:spacing w:line="360" w:lineRule="auto"/>
        <w:rPr>
          <w:b/>
        </w:rPr>
      </w:pPr>
      <w:r w:rsidRPr="00C14165">
        <w:rPr>
          <w:b/>
        </w:rPr>
        <w:t>Year a</w:t>
      </w:r>
      <w:r w:rsidR="00F13C6A" w:rsidRPr="00C14165">
        <w:rPr>
          <w:b/>
        </w:rPr>
        <w:t>nd month of project initiation</w:t>
      </w:r>
      <w:r w:rsidR="00BC4E64">
        <w:rPr>
          <w:b/>
        </w:rPr>
        <w:t xml:space="preserve">: </w:t>
      </w:r>
      <w:r w:rsidR="00C53F4B">
        <w:t>April, 2013</w:t>
      </w:r>
    </w:p>
    <w:p w14:paraId="363CFCC6" w14:textId="77777777" w:rsidR="00CB42B9" w:rsidRPr="00C14165" w:rsidRDefault="00CB42B9" w:rsidP="003076F4">
      <w:pPr>
        <w:pStyle w:val="Default"/>
        <w:spacing w:line="360" w:lineRule="auto"/>
        <w:rPr>
          <w:szCs w:val="22"/>
        </w:rPr>
      </w:pPr>
      <w:r w:rsidRPr="00C14165">
        <w:rPr>
          <w:b/>
        </w:rPr>
        <w:t xml:space="preserve">Evaluation team: </w:t>
      </w:r>
    </w:p>
    <w:p w14:paraId="5CBA09E6" w14:textId="77777777" w:rsidR="00CB42B9" w:rsidRPr="00B77FBB" w:rsidRDefault="00CB42B9" w:rsidP="003076F4">
      <w:pPr>
        <w:pStyle w:val="BodyText2"/>
        <w:spacing w:line="360" w:lineRule="auto"/>
        <w:rPr>
          <w:rFonts w:ascii="Times New Roman" w:hAnsi="Times New Roman"/>
          <w:bCs/>
          <w:sz w:val="24"/>
        </w:rPr>
      </w:pPr>
      <w:proofErr w:type="spellStart"/>
      <w:r w:rsidRPr="00B77FBB">
        <w:rPr>
          <w:rFonts w:ascii="Times New Roman" w:hAnsi="Times New Roman"/>
          <w:color w:val="000000"/>
          <w:sz w:val="24"/>
        </w:rPr>
        <w:t>Programme</w:t>
      </w:r>
      <w:proofErr w:type="spellEnd"/>
      <w:r w:rsidRPr="00B77FBB">
        <w:rPr>
          <w:rFonts w:ascii="Times New Roman" w:hAnsi="Times New Roman"/>
          <w:color w:val="000000"/>
          <w:sz w:val="24"/>
        </w:rPr>
        <w:t xml:space="preserve"> Evaluator:   </w:t>
      </w:r>
      <w:r w:rsidR="00622330">
        <w:rPr>
          <w:rFonts w:ascii="Times New Roman" w:hAnsi="Times New Roman"/>
          <w:color w:val="000000"/>
          <w:sz w:val="24"/>
        </w:rPr>
        <w:t>D</w:t>
      </w:r>
      <w:r w:rsidR="00C42C5A" w:rsidRPr="00B77FBB">
        <w:rPr>
          <w:rFonts w:ascii="Times New Roman" w:hAnsi="Times New Roman"/>
          <w:color w:val="000000"/>
          <w:sz w:val="24"/>
        </w:rPr>
        <w:t xml:space="preserve">r. </w:t>
      </w:r>
      <w:r w:rsidR="00A35747">
        <w:rPr>
          <w:rFonts w:ascii="Times New Roman" w:hAnsi="Times New Roman"/>
          <w:color w:val="000000"/>
          <w:sz w:val="24"/>
        </w:rPr>
        <w:t xml:space="preserve">Sukhbir Singh </w:t>
      </w:r>
      <w:r w:rsidR="00C53F4B" w:rsidRPr="00B77FBB">
        <w:rPr>
          <w:rStyle w:val="hb"/>
          <w:rFonts w:ascii="Times New Roman" w:hAnsi="Times New Roman"/>
          <w:sz w:val="24"/>
        </w:rPr>
        <w:t xml:space="preserve"> </w:t>
      </w:r>
    </w:p>
    <w:p w14:paraId="681AB1D1" w14:textId="77777777" w:rsidR="00CB42B9" w:rsidRPr="00B77FBB" w:rsidRDefault="00CB42B9" w:rsidP="003076F4">
      <w:pPr>
        <w:pStyle w:val="ListParagraph"/>
        <w:spacing w:line="360" w:lineRule="auto"/>
        <w:ind w:left="0"/>
        <w:rPr>
          <w:rFonts w:ascii="Times New Roman" w:hAnsi="Times New Roman" w:cs="Times New Roman"/>
          <w:color w:val="000000"/>
          <w:sz w:val="24"/>
          <w:szCs w:val="24"/>
        </w:rPr>
      </w:pPr>
      <w:proofErr w:type="spellStart"/>
      <w:r w:rsidRPr="00B77FBB">
        <w:rPr>
          <w:rFonts w:ascii="Times New Roman" w:hAnsi="Times New Roman" w:cs="Times New Roman"/>
          <w:color w:val="000000"/>
          <w:sz w:val="24"/>
          <w:szCs w:val="24"/>
        </w:rPr>
        <w:t>Programme</w:t>
      </w:r>
      <w:proofErr w:type="spellEnd"/>
      <w:r w:rsidRPr="00B77FBB">
        <w:rPr>
          <w:rFonts w:ascii="Times New Roman" w:hAnsi="Times New Roman" w:cs="Times New Roman"/>
          <w:color w:val="000000"/>
          <w:sz w:val="24"/>
          <w:szCs w:val="24"/>
        </w:rPr>
        <w:t xml:space="preserve"> Evaluator:   </w:t>
      </w:r>
      <w:r w:rsidR="00C42C5A" w:rsidRPr="00B77FBB">
        <w:rPr>
          <w:rFonts w:ascii="Times New Roman" w:hAnsi="Times New Roman" w:cs="Times New Roman"/>
          <w:color w:val="000000"/>
          <w:sz w:val="24"/>
          <w:szCs w:val="24"/>
        </w:rPr>
        <w:t xml:space="preserve">Dr. </w:t>
      </w:r>
      <w:r w:rsidR="00601743" w:rsidRPr="00B77FBB">
        <w:rPr>
          <w:rFonts w:ascii="Times New Roman" w:hAnsi="Times New Roman" w:cs="Times New Roman"/>
          <w:color w:val="000000"/>
          <w:sz w:val="24"/>
          <w:szCs w:val="24"/>
        </w:rPr>
        <w:t xml:space="preserve"> </w:t>
      </w:r>
      <w:r w:rsidR="00A35747">
        <w:rPr>
          <w:rFonts w:ascii="Times New Roman" w:hAnsi="Times New Roman" w:cs="Times New Roman"/>
          <w:color w:val="000000"/>
          <w:sz w:val="24"/>
          <w:szCs w:val="24"/>
        </w:rPr>
        <w:t xml:space="preserve">Nidhi Jaswal </w:t>
      </w:r>
    </w:p>
    <w:p w14:paraId="63248307" w14:textId="77777777" w:rsidR="0000690E" w:rsidRDefault="00CB42B9" w:rsidP="003076F4">
      <w:pPr>
        <w:pStyle w:val="ListParagraph"/>
        <w:spacing w:line="360" w:lineRule="auto"/>
        <w:ind w:left="0"/>
        <w:rPr>
          <w:rFonts w:ascii="Times New Roman" w:hAnsi="Times New Roman" w:cs="Times New Roman"/>
          <w:color w:val="000000"/>
          <w:sz w:val="24"/>
          <w:szCs w:val="24"/>
        </w:rPr>
      </w:pPr>
      <w:r w:rsidRPr="00B77FBB">
        <w:rPr>
          <w:rFonts w:ascii="Times New Roman" w:hAnsi="Times New Roman" w:cs="Times New Roman"/>
          <w:color w:val="000000"/>
          <w:sz w:val="24"/>
          <w:szCs w:val="24"/>
        </w:rPr>
        <w:t xml:space="preserve">Financial Evaluator:       </w:t>
      </w:r>
      <w:r w:rsidR="00A35747">
        <w:rPr>
          <w:rFonts w:ascii="Times New Roman" w:hAnsi="Times New Roman" w:cs="Times New Roman"/>
          <w:color w:val="000000"/>
          <w:sz w:val="24"/>
          <w:szCs w:val="24"/>
        </w:rPr>
        <w:t>Ms. Bhawna Saini</w:t>
      </w:r>
    </w:p>
    <w:p w14:paraId="0AC39729" w14:textId="77777777" w:rsidR="00A35747" w:rsidRPr="00BC4E64" w:rsidRDefault="00A35747" w:rsidP="003076F4">
      <w:pPr>
        <w:pStyle w:val="ListParagraph"/>
        <w:spacing w:line="360" w:lineRule="auto"/>
        <w:ind w:left="0"/>
        <w:rPr>
          <w:rFonts w:ascii="Times New Roman" w:hAnsi="Times New Roman" w:cs="Times New Roman"/>
          <w:bCs/>
          <w:color w:val="000000"/>
          <w:sz w:val="24"/>
          <w:szCs w:val="24"/>
        </w:rPr>
      </w:pPr>
    </w:p>
    <w:p w14:paraId="0C8ABDCA" w14:textId="77777777" w:rsidR="00CB42B9" w:rsidRPr="00BC4E64" w:rsidRDefault="00CB42B9" w:rsidP="00BC4E64">
      <w:pPr>
        <w:pStyle w:val="ListParagraph"/>
        <w:spacing w:line="360" w:lineRule="auto"/>
        <w:ind w:left="0"/>
        <w:rPr>
          <w:rFonts w:ascii="Times New Roman" w:hAnsi="Times New Roman" w:cs="Times New Roman"/>
          <w:b/>
          <w:color w:val="000000"/>
          <w:sz w:val="24"/>
          <w:szCs w:val="24"/>
        </w:rPr>
      </w:pPr>
      <w:r w:rsidRPr="00C14165">
        <w:rPr>
          <w:rFonts w:ascii="Times New Roman" w:hAnsi="Times New Roman" w:cs="Times New Roman"/>
          <w:b/>
          <w:color w:val="000000"/>
          <w:sz w:val="24"/>
          <w:szCs w:val="24"/>
        </w:rPr>
        <w:t xml:space="preserve">Time frame: </w:t>
      </w:r>
      <w:r w:rsidR="00C53F4B">
        <w:rPr>
          <w:rFonts w:ascii="Times New Roman" w:hAnsi="Times New Roman" w:cs="Times New Roman"/>
          <w:color w:val="000000"/>
          <w:sz w:val="24"/>
          <w:szCs w:val="24"/>
        </w:rPr>
        <w:t>1</w:t>
      </w:r>
      <w:r w:rsidRPr="00C14165">
        <w:rPr>
          <w:rFonts w:ascii="Times New Roman" w:hAnsi="Times New Roman" w:cs="Times New Roman"/>
          <w:color w:val="000000"/>
          <w:sz w:val="24"/>
          <w:szCs w:val="24"/>
          <w:vertAlign w:val="superscript"/>
        </w:rPr>
        <w:t>st</w:t>
      </w:r>
      <w:r w:rsidRPr="00C14165">
        <w:rPr>
          <w:rFonts w:ascii="Times New Roman" w:hAnsi="Times New Roman" w:cs="Times New Roman"/>
          <w:color w:val="000000"/>
          <w:sz w:val="24"/>
          <w:szCs w:val="24"/>
        </w:rPr>
        <w:t xml:space="preserve"> </w:t>
      </w:r>
      <w:r w:rsidR="00A35747">
        <w:rPr>
          <w:rFonts w:ascii="Times New Roman" w:hAnsi="Times New Roman" w:cs="Times New Roman"/>
          <w:color w:val="000000"/>
          <w:sz w:val="24"/>
          <w:szCs w:val="24"/>
        </w:rPr>
        <w:t>October, 2021</w:t>
      </w:r>
      <w:r w:rsidRPr="00C14165">
        <w:rPr>
          <w:rFonts w:ascii="Times New Roman" w:hAnsi="Times New Roman" w:cs="Times New Roman"/>
          <w:color w:val="000000"/>
          <w:sz w:val="24"/>
          <w:szCs w:val="24"/>
        </w:rPr>
        <w:t xml:space="preserve"> to 3</w:t>
      </w:r>
      <w:r w:rsidR="00BA76FA" w:rsidRPr="00C14165">
        <w:rPr>
          <w:rFonts w:ascii="Times New Roman" w:hAnsi="Times New Roman" w:cs="Times New Roman"/>
          <w:color w:val="000000"/>
          <w:sz w:val="24"/>
          <w:szCs w:val="24"/>
        </w:rPr>
        <w:t>1</w:t>
      </w:r>
      <w:r w:rsidR="00BA76FA" w:rsidRPr="00C14165">
        <w:rPr>
          <w:rFonts w:ascii="Times New Roman" w:hAnsi="Times New Roman" w:cs="Times New Roman"/>
          <w:color w:val="000000"/>
          <w:sz w:val="24"/>
          <w:szCs w:val="24"/>
          <w:vertAlign w:val="superscript"/>
        </w:rPr>
        <w:t>st</w:t>
      </w:r>
      <w:r w:rsidR="00BA76FA" w:rsidRPr="00C14165">
        <w:rPr>
          <w:rFonts w:ascii="Times New Roman" w:hAnsi="Times New Roman" w:cs="Times New Roman"/>
          <w:color w:val="000000"/>
          <w:sz w:val="24"/>
          <w:szCs w:val="24"/>
        </w:rPr>
        <w:t xml:space="preserve"> </w:t>
      </w:r>
      <w:r w:rsidR="00A35747">
        <w:rPr>
          <w:rFonts w:ascii="Times New Roman" w:hAnsi="Times New Roman" w:cs="Times New Roman"/>
          <w:color w:val="000000"/>
          <w:sz w:val="24"/>
          <w:szCs w:val="24"/>
        </w:rPr>
        <w:t xml:space="preserve">October, 2022 </w:t>
      </w:r>
    </w:p>
    <w:p w14:paraId="419FA335" w14:textId="77777777" w:rsidR="004644C9" w:rsidRPr="00C14165" w:rsidRDefault="00F96F66" w:rsidP="003076F4">
      <w:pPr>
        <w:pStyle w:val="Default"/>
        <w:spacing w:line="360" w:lineRule="auto"/>
        <w:rPr>
          <w:b/>
          <w:bCs/>
        </w:rPr>
      </w:pPr>
      <w:r w:rsidRPr="00C14165">
        <w:rPr>
          <w:b/>
          <w:bCs/>
        </w:rPr>
        <w:t>Profile of TI</w:t>
      </w:r>
      <w:r w:rsidR="00BC4E64">
        <w:rPr>
          <w:b/>
          <w:bCs/>
        </w:rPr>
        <w:t>:</w:t>
      </w:r>
      <w:r w:rsidRPr="00C14165">
        <w:rPr>
          <w:b/>
          <w:bCs/>
        </w:rPr>
        <w:t xml:space="preserve"> </w:t>
      </w:r>
    </w:p>
    <w:p w14:paraId="24450445" w14:textId="77777777" w:rsidR="004644C9" w:rsidRPr="00BC4E64" w:rsidRDefault="00F96F66" w:rsidP="00BC4E64">
      <w:pPr>
        <w:pStyle w:val="Footer"/>
        <w:spacing w:line="360" w:lineRule="auto"/>
        <w:ind w:left="3119" w:hanging="3119"/>
        <w:rPr>
          <w:color w:val="000000"/>
        </w:rPr>
      </w:pPr>
      <w:r w:rsidRPr="00C14165">
        <w:rPr>
          <w:b/>
          <w:color w:val="000000"/>
        </w:rPr>
        <w:t>Target Population Profile</w:t>
      </w:r>
      <w:r w:rsidRPr="00C14165">
        <w:rPr>
          <w:color w:val="000000"/>
        </w:rPr>
        <w:t xml:space="preserve">: </w:t>
      </w:r>
      <w:r w:rsidR="00BC4E64">
        <w:rPr>
          <w:color w:val="000000"/>
        </w:rPr>
        <w:t xml:space="preserve">   </w:t>
      </w:r>
      <w:r w:rsidR="004644C9" w:rsidRPr="00C14165">
        <w:rPr>
          <w:color w:val="000000"/>
        </w:rPr>
        <w:t xml:space="preserve">High Risk </w:t>
      </w:r>
      <w:r w:rsidR="00C53F4B">
        <w:rPr>
          <w:color w:val="000000"/>
        </w:rPr>
        <w:t xml:space="preserve">Truckers </w:t>
      </w:r>
    </w:p>
    <w:p w14:paraId="06C180A5" w14:textId="77777777" w:rsidR="00255BFE" w:rsidRPr="00BC4E64" w:rsidRDefault="00F96F66" w:rsidP="00BC4E64">
      <w:pPr>
        <w:pStyle w:val="Default"/>
        <w:spacing w:line="360" w:lineRule="auto"/>
        <w:ind w:left="2835" w:hanging="2835"/>
      </w:pPr>
      <w:r w:rsidRPr="00C14165">
        <w:rPr>
          <w:b/>
        </w:rPr>
        <w:t>Type of Project:</w:t>
      </w:r>
      <w:r w:rsidRPr="00C14165">
        <w:t xml:space="preserve"> </w:t>
      </w:r>
      <w:r w:rsidR="00BC4E64">
        <w:tab/>
      </w:r>
      <w:r w:rsidR="00BC4E64">
        <w:tab/>
        <w:t xml:space="preserve"> </w:t>
      </w:r>
      <w:r w:rsidR="004644C9" w:rsidRPr="00C14165">
        <w:t xml:space="preserve">Bridge </w:t>
      </w:r>
      <w:r w:rsidR="00120C82" w:rsidRPr="00C14165">
        <w:t>Population Targeted</w:t>
      </w:r>
      <w:r w:rsidR="00C34F34" w:rsidRPr="00C14165">
        <w:t xml:space="preserve"> Intervention Project</w:t>
      </w:r>
    </w:p>
    <w:p w14:paraId="4870E88C" w14:textId="77777777" w:rsidR="00817069" w:rsidRDefault="00F96F66" w:rsidP="00BC4E64">
      <w:pPr>
        <w:pStyle w:val="ListParagraph"/>
        <w:spacing w:line="360" w:lineRule="auto"/>
        <w:ind w:left="3060" w:hanging="3060"/>
        <w:jc w:val="both"/>
      </w:pPr>
      <w:r w:rsidRPr="00C14165">
        <w:rPr>
          <w:rFonts w:ascii="Times New Roman" w:hAnsi="Times New Roman" w:cs="Times New Roman"/>
          <w:b/>
          <w:color w:val="000000"/>
          <w:sz w:val="24"/>
          <w:szCs w:val="24"/>
        </w:rPr>
        <w:t>Size of Target Group(s):</w:t>
      </w:r>
      <w:r w:rsidRPr="00C14165">
        <w:rPr>
          <w:rFonts w:ascii="Times New Roman" w:hAnsi="Times New Roman" w:cs="Times New Roman"/>
          <w:color w:val="000000"/>
          <w:sz w:val="24"/>
          <w:szCs w:val="24"/>
        </w:rPr>
        <w:t xml:space="preserve"> </w:t>
      </w:r>
      <w:r w:rsidR="00B80EFF" w:rsidRPr="00C14165">
        <w:rPr>
          <w:rFonts w:ascii="Times New Roman" w:hAnsi="Times New Roman" w:cs="Times New Roman"/>
          <w:color w:val="000000"/>
          <w:sz w:val="24"/>
          <w:szCs w:val="24"/>
        </w:rPr>
        <w:t xml:space="preserve"> </w:t>
      </w:r>
      <w:r w:rsidR="00C53F4B">
        <w:rPr>
          <w:rFonts w:ascii="Times New Roman" w:hAnsi="Times New Roman" w:cs="Times New Roman"/>
          <w:color w:val="000000"/>
          <w:sz w:val="24"/>
          <w:szCs w:val="24"/>
        </w:rPr>
        <w:t xml:space="preserve">     </w:t>
      </w:r>
      <w:r w:rsidR="008541C9" w:rsidRPr="00C14165">
        <w:rPr>
          <w:rFonts w:ascii="Times New Roman" w:hAnsi="Times New Roman" w:cs="Times New Roman"/>
          <w:color w:val="000000"/>
          <w:sz w:val="24"/>
          <w:szCs w:val="24"/>
          <w:lang w:eastAsia="en-IN"/>
        </w:rPr>
        <w:t>As ap</w:t>
      </w:r>
      <w:r w:rsidR="00C53F4B">
        <w:rPr>
          <w:rFonts w:ascii="Times New Roman" w:hAnsi="Times New Roman" w:cs="Times New Roman"/>
          <w:color w:val="000000"/>
          <w:sz w:val="24"/>
          <w:szCs w:val="24"/>
          <w:lang w:eastAsia="en-IN"/>
        </w:rPr>
        <w:t>proved -</w:t>
      </w:r>
      <w:r w:rsidR="00A35747">
        <w:rPr>
          <w:rFonts w:ascii="Times New Roman" w:hAnsi="Times New Roman" w:cs="Times New Roman"/>
          <w:color w:val="000000"/>
          <w:sz w:val="24"/>
          <w:szCs w:val="24"/>
          <w:lang w:eastAsia="en-IN"/>
        </w:rPr>
        <w:t>100</w:t>
      </w:r>
      <w:r w:rsidR="004644C9" w:rsidRPr="00C14165">
        <w:rPr>
          <w:rFonts w:ascii="Times New Roman" w:hAnsi="Times New Roman" w:cs="Times New Roman"/>
          <w:color w:val="000000"/>
          <w:sz w:val="24"/>
          <w:szCs w:val="24"/>
          <w:lang w:eastAsia="en-IN"/>
        </w:rPr>
        <w:t>0</w:t>
      </w:r>
      <w:r w:rsidR="001A4045" w:rsidRPr="00C14165">
        <w:rPr>
          <w:rFonts w:ascii="Times New Roman" w:hAnsi="Times New Roman" w:cs="Times New Roman"/>
          <w:color w:val="000000"/>
          <w:sz w:val="24"/>
          <w:szCs w:val="24"/>
          <w:lang w:eastAsia="en-IN"/>
        </w:rPr>
        <w:t xml:space="preserve">0 </w:t>
      </w:r>
      <w:r w:rsidR="00C53F4B">
        <w:rPr>
          <w:rFonts w:ascii="Times New Roman" w:hAnsi="Times New Roman" w:cs="Times New Roman"/>
          <w:color w:val="000000"/>
          <w:sz w:val="24"/>
          <w:szCs w:val="24"/>
          <w:lang w:eastAsia="en-IN"/>
        </w:rPr>
        <w:t xml:space="preserve">truckers </w:t>
      </w:r>
      <w:r w:rsidR="004644C9" w:rsidRPr="00C14165">
        <w:t xml:space="preserve"> </w:t>
      </w:r>
      <w:r w:rsidR="00255BFE" w:rsidRPr="00C14165">
        <w:t xml:space="preserve">  </w:t>
      </w:r>
    </w:p>
    <w:p w14:paraId="2E961BF3" w14:textId="77777777" w:rsidR="00A35747" w:rsidRPr="00BC4E64" w:rsidRDefault="00A35747" w:rsidP="00BC4E64">
      <w:pPr>
        <w:pStyle w:val="ListParagraph"/>
        <w:spacing w:line="360" w:lineRule="auto"/>
        <w:ind w:left="3060" w:hanging="3060"/>
        <w:jc w:val="both"/>
      </w:pPr>
    </w:p>
    <w:p w14:paraId="56AE1982" w14:textId="77777777" w:rsidR="00A35747" w:rsidRDefault="00A35747" w:rsidP="00BC4E64">
      <w:pPr>
        <w:pStyle w:val="Default"/>
        <w:spacing w:after="71" w:line="360" w:lineRule="auto"/>
        <w:rPr>
          <w:b/>
        </w:rPr>
      </w:pPr>
    </w:p>
    <w:p w14:paraId="70158111" w14:textId="77777777" w:rsidR="00E8466C" w:rsidRPr="00BC4E64" w:rsidRDefault="00F96F66" w:rsidP="00BC4E64">
      <w:pPr>
        <w:pStyle w:val="Default"/>
        <w:spacing w:after="71" w:line="360" w:lineRule="auto"/>
        <w:rPr>
          <w:b/>
        </w:rPr>
      </w:pPr>
      <w:r w:rsidRPr="00C14165">
        <w:rPr>
          <w:b/>
        </w:rPr>
        <w:t xml:space="preserve">Sub-Groups and their </w:t>
      </w:r>
      <w:r w:rsidR="004644C9" w:rsidRPr="00C14165">
        <w:rPr>
          <w:b/>
        </w:rPr>
        <w:t xml:space="preserve">Size: NA </w:t>
      </w:r>
    </w:p>
    <w:p w14:paraId="04055826" w14:textId="77777777" w:rsidR="00D83CAB" w:rsidRPr="00B77FBB" w:rsidRDefault="00F96F66" w:rsidP="003076F4">
      <w:pPr>
        <w:pStyle w:val="Default"/>
        <w:spacing w:line="360" w:lineRule="auto"/>
        <w:jc w:val="both"/>
      </w:pPr>
      <w:r w:rsidRPr="00C14165">
        <w:rPr>
          <w:b/>
        </w:rPr>
        <w:t>Details of Target Area</w:t>
      </w:r>
      <w:r w:rsidR="00F13C6A" w:rsidRPr="00C14165">
        <w:rPr>
          <w:b/>
        </w:rPr>
        <w:t>:</w:t>
      </w:r>
      <w:r w:rsidR="00525196" w:rsidRPr="007D051D">
        <w:rPr>
          <w:b/>
          <w:color w:val="FF0000"/>
        </w:rPr>
        <w:t xml:space="preserve"> </w:t>
      </w:r>
      <w:r w:rsidR="00D83CAB" w:rsidRPr="00B77FBB">
        <w:t xml:space="preserve">The TI is implemented in few selected pockets of Chandigarh City </w:t>
      </w:r>
      <w:r w:rsidR="00C53F4B" w:rsidRPr="00B77FBB">
        <w:t xml:space="preserve">transport area </w:t>
      </w:r>
      <w:r w:rsidR="00D83CAB" w:rsidRPr="00B77FBB">
        <w:t xml:space="preserve">covering </w:t>
      </w:r>
      <w:r w:rsidR="00456979" w:rsidRPr="00B77FBB">
        <w:t xml:space="preserve"> </w:t>
      </w:r>
      <w:r w:rsidR="008541C9" w:rsidRPr="00B77FBB">
        <w:t xml:space="preserve"> </w:t>
      </w:r>
      <w:r w:rsidR="00C53F4B" w:rsidRPr="00B77FBB">
        <w:t xml:space="preserve">(i) Transport area, Sector 26 (ii)  Motor Market, </w:t>
      </w:r>
      <w:proofErr w:type="spellStart"/>
      <w:r w:rsidR="00C53F4B" w:rsidRPr="00B77FBB">
        <w:t>Manima</w:t>
      </w:r>
      <w:r w:rsidR="00817069">
        <w:t>jra</w:t>
      </w:r>
      <w:proofErr w:type="spellEnd"/>
      <w:r w:rsidR="00817069">
        <w:t xml:space="preserve"> (iii) Industrial Area I </w:t>
      </w:r>
      <w:r w:rsidR="00C53F4B" w:rsidRPr="00B77FBB">
        <w:t xml:space="preserve"> (iv) ) Dar</w:t>
      </w:r>
      <w:r w:rsidR="00817069">
        <w:t>iya (v) Timber market  (vi) Grain Market</w:t>
      </w:r>
    </w:p>
    <w:p w14:paraId="5C135DBB" w14:textId="77777777" w:rsidR="00C53F4B" w:rsidRPr="00B77FBB" w:rsidRDefault="00C53F4B" w:rsidP="003076F4">
      <w:pPr>
        <w:pStyle w:val="Default"/>
        <w:spacing w:line="360" w:lineRule="auto"/>
        <w:jc w:val="both"/>
        <w:rPr>
          <w:b/>
          <w:color w:val="FF0000"/>
        </w:rPr>
      </w:pPr>
    </w:p>
    <w:p w14:paraId="6DFFA40D" w14:textId="77777777" w:rsidR="00983845" w:rsidRPr="00C14165" w:rsidRDefault="00983845" w:rsidP="003076F4">
      <w:pPr>
        <w:pStyle w:val="Default"/>
        <w:spacing w:line="360" w:lineRule="auto"/>
        <w:jc w:val="both"/>
        <w:rPr>
          <w:b/>
          <w:bCs/>
        </w:rPr>
      </w:pPr>
      <w:r w:rsidRPr="00C14165">
        <w:rPr>
          <w:b/>
          <w:bCs/>
        </w:rPr>
        <w:t xml:space="preserve">Key Findings and recommendations on Various Project Components </w:t>
      </w:r>
    </w:p>
    <w:p w14:paraId="03456DC1" w14:textId="77777777" w:rsidR="00983845" w:rsidRPr="00C14165" w:rsidRDefault="00983845" w:rsidP="003076F4">
      <w:pPr>
        <w:pStyle w:val="Default"/>
        <w:spacing w:line="360" w:lineRule="auto"/>
        <w:jc w:val="both"/>
      </w:pPr>
    </w:p>
    <w:p w14:paraId="19902F4D" w14:textId="77777777" w:rsidR="00983845" w:rsidRPr="00C14165" w:rsidRDefault="00983845" w:rsidP="003076F4">
      <w:pPr>
        <w:pStyle w:val="Default"/>
        <w:numPr>
          <w:ilvl w:val="0"/>
          <w:numId w:val="13"/>
        </w:numPr>
        <w:spacing w:line="360" w:lineRule="auto"/>
        <w:ind w:left="567" w:hanging="567"/>
        <w:jc w:val="both"/>
        <w:rPr>
          <w:b/>
          <w:bCs/>
        </w:rPr>
      </w:pPr>
      <w:r w:rsidRPr="00C14165">
        <w:rPr>
          <w:b/>
          <w:bCs/>
        </w:rPr>
        <w:t>Organizational support to the programme</w:t>
      </w:r>
    </w:p>
    <w:p w14:paraId="4B735A91" w14:textId="77777777" w:rsidR="00C53F4B" w:rsidRDefault="00C53F4B" w:rsidP="003076F4">
      <w:pPr>
        <w:pStyle w:val="Default"/>
        <w:spacing w:line="360" w:lineRule="auto"/>
        <w:jc w:val="both"/>
      </w:pPr>
    </w:p>
    <w:p w14:paraId="236642FF" w14:textId="77777777" w:rsidR="00FE6946" w:rsidRDefault="00FE6946" w:rsidP="003076F4">
      <w:pPr>
        <w:pStyle w:val="Default"/>
        <w:spacing w:line="360" w:lineRule="auto"/>
        <w:jc w:val="both"/>
      </w:pPr>
      <w:r w:rsidRPr="00C14165">
        <w:t xml:space="preserve">It appeared that the organizational provide support to the program. The PD is available </w:t>
      </w:r>
      <w:r w:rsidR="004F54B7" w:rsidRPr="00C14165">
        <w:t xml:space="preserve">for </w:t>
      </w:r>
      <w:r w:rsidR="00817069">
        <w:t>8</w:t>
      </w:r>
      <w:r w:rsidR="00C53F4B">
        <w:t>5</w:t>
      </w:r>
      <w:r w:rsidR="004F54B7" w:rsidRPr="00C14165">
        <w:t>% of the</w:t>
      </w:r>
      <w:r w:rsidR="00A35747">
        <w:t xml:space="preserve"> monthly staff meetings and proper</w:t>
      </w:r>
      <w:r w:rsidR="00C53F4B">
        <w:t xml:space="preserve"> </w:t>
      </w:r>
      <w:r w:rsidR="00C53F4B" w:rsidRPr="00C14165">
        <w:t>review</w:t>
      </w:r>
      <w:r w:rsidRPr="00C14165">
        <w:t xml:space="preserve"> </w:t>
      </w:r>
      <w:r w:rsidR="00C53F4B">
        <w:t>has  been done and same is reflected in the meeting minutes.</w:t>
      </w:r>
      <w:r w:rsidR="00A35747">
        <w:t xml:space="preserve"> Apart from PD project coordinator is also reviewed the project on monthly basis. </w:t>
      </w:r>
    </w:p>
    <w:p w14:paraId="2524EDB5" w14:textId="77777777" w:rsidR="00622330" w:rsidRDefault="00622330" w:rsidP="003076F4">
      <w:pPr>
        <w:pStyle w:val="Default"/>
        <w:spacing w:line="360" w:lineRule="auto"/>
        <w:jc w:val="both"/>
      </w:pPr>
    </w:p>
    <w:p w14:paraId="14BFEDA8" w14:textId="77777777" w:rsidR="00983845" w:rsidRPr="00C14165" w:rsidRDefault="00983845" w:rsidP="003076F4">
      <w:pPr>
        <w:pStyle w:val="Default"/>
        <w:spacing w:line="360" w:lineRule="auto"/>
        <w:jc w:val="both"/>
        <w:rPr>
          <w:b/>
          <w:bCs/>
        </w:rPr>
      </w:pPr>
      <w:r w:rsidRPr="00C14165">
        <w:rPr>
          <w:b/>
          <w:bCs/>
        </w:rPr>
        <w:t>II. Organizational Capacity</w:t>
      </w:r>
    </w:p>
    <w:p w14:paraId="220D02A7" w14:textId="77777777" w:rsidR="00983845" w:rsidRPr="00C14165" w:rsidRDefault="00983845" w:rsidP="003076F4">
      <w:pPr>
        <w:pStyle w:val="Default"/>
        <w:spacing w:line="360" w:lineRule="auto"/>
        <w:jc w:val="both"/>
      </w:pPr>
      <w:r w:rsidRPr="00C14165">
        <w:rPr>
          <w:b/>
        </w:rPr>
        <w:t xml:space="preserve">Human resources: </w:t>
      </w:r>
      <w:r w:rsidRPr="00C14165">
        <w:t>Staff has been appointed as per the sanctioned post</w:t>
      </w:r>
      <w:r w:rsidRPr="00C14165">
        <w:rPr>
          <w:b/>
        </w:rPr>
        <w:t xml:space="preserve">. </w:t>
      </w:r>
      <w:r w:rsidR="004C3F5B" w:rsidRPr="00C14165">
        <w:rPr>
          <w:b/>
        </w:rPr>
        <w:t xml:space="preserve"> </w:t>
      </w:r>
      <w:r w:rsidR="004F54B7" w:rsidRPr="00C14165">
        <w:t>All</w:t>
      </w:r>
      <w:r w:rsidR="004F54B7" w:rsidRPr="00C14165">
        <w:rPr>
          <w:b/>
        </w:rPr>
        <w:t xml:space="preserve"> </w:t>
      </w:r>
      <w:r w:rsidR="004C3F5B" w:rsidRPr="00C14165">
        <w:t xml:space="preserve">staff members are </w:t>
      </w:r>
      <w:r w:rsidR="00F65936">
        <w:t>recruits.</w:t>
      </w:r>
      <w:r w:rsidR="004F54B7" w:rsidRPr="00C14165">
        <w:t xml:space="preserve"> </w:t>
      </w:r>
      <w:r w:rsidR="00A35747">
        <w:t xml:space="preserve">No </w:t>
      </w:r>
      <w:r w:rsidR="004C3F5B" w:rsidRPr="00C14165">
        <w:rPr>
          <w:szCs w:val="22"/>
        </w:rPr>
        <w:t>P</w:t>
      </w:r>
      <w:r w:rsidR="00303F13">
        <w:rPr>
          <w:szCs w:val="22"/>
        </w:rPr>
        <w:t xml:space="preserve">eer </w:t>
      </w:r>
      <w:r w:rsidR="00B77FBB">
        <w:rPr>
          <w:szCs w:val="22"/>
        </w:rPr>
        <w:t xml:space="preserve">Educators </w:t>
      </w:r>
      <w:r w:rsidR="00B77FBB" w:rsidRPr="00C14165">
        <w:rPr>
          <w:szCs w:val="22"/>
        </w:rPr>
        <w:t>turnover</w:t>
      </w:r>
      <w:r w:rsidRPr="00C14165">
        <w:rPr>
          <w:szCs w:val="22"/>
        </w:rPr>
        <w:t xml:space="preserve"> were witnessed in the project. Appointment letters and job description are provided to the staff. </w:t>
      </w:r>
      <w:r w:rsidRPr="00C14165">
        <w:t xml:space="preserve">Attendance register is maintained and daily entry is done. </w:t>
      </w:r>
      <w:r w:rsidR="00303F13">
        <w:t xml:space="preserve">Leave applications are not </w:t>
      </w:r>
      <w:r w:rsidR="004C3F5B" w:rsidRPr="00C14165">
        <w:t>mai</w:t>
      </w:r>
      <w:r w:rsidR="004F54B7" w:rsidRPr="00C14165">
        <w:t>ntained properly.</w:t>
      </w:r>
    </w:p>
    <w:p w14:paraId="682B721E" w14:textId="77777777" w:rsidR="004C3F5B" w:rsidRPr="00C14165" w:rsidRDefault="004C3F5B" w:rsidP="003076F4">
      <w:pPr>
        <w:pStyle w:val="Default"/>
        <w:spacing w:line="360" w:lineRule="auto"/>
        <w:jc w:val="both"/>
        <w:rPr>
          <w:i/>
          <w:sz w:val="20"/>
          <w:szCs w:val="20"/>
        </w:rPr>
      </w:pPr>
    </w:p>
    <w:p w14:paraId="65C5E49A" w14:textId="4923B269" w:rsidR="00983845" w:rsidRPr="00C14165" w:rsidRDefault="00983845" w:rsidP="003076F4">
      <w:pPr>
        <w:spacing w:line="360" w:lineRule="auto"/>
        <w:jc w:val="both"/>
        <w:rPr>
          <w:rFonts w:ascii="Times New Roman" w:hAnsi="Times New Roman"/>
          <w:color w:val="000000"/>
        </w:rPr>
      </w:pPr>
      <w:r w:rsidRPr="00FF4446">
        <w:rPr>
          <w:rFonts w:ascii="Times New Roman" w:hAnsi="Times New Roman"/>
          <w:b/>
          <w:color w:val="000000"/>
          <w:sz w:val="24"/>
          <w:szCs w:val="24"/>
        </w:rPr>
        <w:t xml:space="preserve">Capacity building: </w:t>
      </w:r>
      <w:r w:rsidR="005219E4">
        <w:rPr>
          <w:rFonts w:ascii="Times New Roman" w:hAnsi="Times New Roman"/>
          <w:color w:val="000000"/>
          <w:sz w:val="24"/>
          <w:szCs w:val="24"/>
        </w:rPr>
        <w:t xml:space="preserve">All project staff has received formal training from CSACS. Both induction as well as refreshers trainings have been conducted in-house as well as at the level of CSACS. During the evaluation period, 17 trainings were conducted (14 by CSACS, 2 in-house and 1 was organized by the head office of the organization. </w:t>
      </w:r>
    </w:p>
    <w:p w14:paraId="73DFE3E0" w14:textId="77777777" w:rsidR="00817069" w:rsidRDefault="00983845" w:rsidP="003076F4">
      <w:pPr>
        <w:pStyle w:val="Default"/>
        <w:spacing w:line="360" w:lineRule="auto"/>
        <w:jc w:val="both"/>
        <w:rPr>
          <w:szCs w:val="22"/>
        </w:rPr>
      </w:pPr>
      <w:r w:rsidRPr="00C14165">
        <w:rPr>
          <w:b/>
        </w:rPr>
        <w:t xml:space="preserve">Infrastructure of the organization: </w:t>
      </w:r>
      <w:r w:rsidRPr="00C14165">
        <w:rPr>
          <w:szCs w:val="22"/>
        </w:rPr>
        <w:t xml:space="preserve">The TI Project has its Office cum DIC </w:t>
      </w:r>
      <w:r w:rsidR="003C3D61" w:rsidRPr="00C14165">
        <w:rPr>
          <w:szCs w:val="22"/>
        </w:rPr>
        <w:t xml:space="preserve">at </w:t>
      </w:r>
      <w:r w:rsidR="00303F13">
        <w:rPr>
          <w:szCs w:val="22"/>
        </w:rPr>
        <w:t xml:space="preserve">plot number </w:t>
      </w:r>
      <w:r w:rsidR="00817069">
        <w:rPr>
          <w:szCs w:val="22"/>
        </w:rPr>
        <w:t>5</w:t>
      </w:r>
      <w:r w:rsidR="00303F13">
        <w:rPr>
          <w:szCs w:val="22"/>
        </w:rPr>
        <w:t xml:space="preserve"> Transport </w:t>
      </w:r>
      <w:r w:rsidR="00C0437B">
        <w:rPr>
          <w:szCs w:val="22"/>
        </w:rPr>
        <w:t>areas</w:t>
      </w:r>
      <w:r w:rsidR="00303F13">
        <w:rPr>
          <w:szCs w:val="22"/>
        </w:rPr>
        <w:t xml:space="preserve"> </w:t>
      </w:r>
      <w:r w:rsidR="00C0437B">
        <w:rPr>
          <w:szCs w:val="22"/>
        </w:rPr>
        <w:t>Chandigarh and other DIC is located at Transport house wh</w:t>
      </w:r>
      <w:r w:rsidR="00250170">
        <w:rPr>
          <w:szCs w:val="22"/>
        </w:rPr>
        <w:t>ich is maintained by Transport A</w:t>
      </w:r>
      <w:r w:rsidR="00C0437B">
        <w:rPr>
          <w:szCs w:val="22"/>
        </w:rPr>
        <w:t>ssociation</w:t>
      </w:r>
      <w:r w:rsidR="00250170">
        <w:rPr>
          <w:szCs w:val="22"/>
        </w:rPr>
        <w:t>,</w:t>
      </w:r>
      <w:r w:rsidR="00C0437B">
        <w:rPr>
          <w:szCs w:val="22"/>
        </w:rPr>
        <w:t xml:space="preserve"> Chandigarh</w:t>
      </w:r>
      <w:r w:rsidR="00817069">
        <w:rPr>
          <w:szCs w:val="22"/>
        </w:rPr>
        <w:t xml:space="preserve">. </w:t>
      </w:r>
    </w:p>
    <w:p w14:paraId="6F35F2D8" w14:textId="77777777" w:rsidR="00250170" w:rsidRPr="00250170" w:rsidRDefault="00250170" w:rsidP="003076F4">
      <w:pPr>
        <w:pStyle w:val="Default"/>
        <w:spacing w:line="360" w:lineRule="auto"/>
        <w:jc w:val="both"/>
        <w:rPr>
          <w:szCs w:val="22"/>
        </w:rPr>
      </w:pPr>
    </w:p>
    <w:p w14:paraId="03B24D05" w14:textId="77777777" w:rsidR="00817069" w:rsidRDefault="00983845" w:rsidP="003076F4">
      <w:pPr>
        <w:pStyle w:val="Default"/>
        <w:spacing w:line="360" w:lineRule="auto"/>
        <w:jc w:val="both"/>
        <w:rPr>
          <w:lang w:bidi="ml-IN"/>
        </w:rPr>
      </w:pPr>
      <w:r w:rsidRPr="00C14165">
        <w:rPr>
          <w:b/>
        </w:rPr>
        <w:t>Documentation and Reporting</w:t>
      </w:r>
      <w:r w:rsidRPr="00C14165">
        <w:t>:</w:t>
      </w:r>
      <w:r w:rsidRPr="00C14165">
        <w:rPr>
          <w:rFonts w:ascii="Bookman Old Style" w:hAnsi="Bookman Old Style"/>
        </w:rPr>
        <w:t xml:space="preserve"> D</w:t>
      </w:r>
      <w:r w:rsidRPr="00C14165">
        <w:rPr>
          <w:bCs/>
          <w:szCs w:val="22"/>
        </w:rPr>
        <w:t>ocumentation is maintained as per the f</w:t>
      </w:r>
      <w:r w:rsidR="00A35747">
        <w:rPr>
          <w:bCs/>
          <w:szCs w:val="22"/>
        </w:rPr>
        <w:t>ormats provided by SACS. It was</w:t>
      </w:r>
      <w:r w:rsidR="00303F13">
        <w:rPr>
          <w:bCs/>
          <w:szCs w:val="22"/>
        </w:rPr>
        <w:t xml:space="preserve"> </w:t>
      </w:r>
      <w:r w:rsidR="00303F13" w:rsidRPr="00C14165">
        <w:rPr>
          <w:bCs/>
          <w:szCs w:val="22"/>
        </w:rPr>
        <w:t>properly</w:t>
      </w:r>
      <w:r w:rsidR="003C3D61" w:rsidRPr="00C14165">
        <w:rPr>
          <w:bCs/>
          <w:szCs w:val="22"/>
        </w:rPr>
        <w:t xml:space="preserve"> maintained</w:t>
      </w:r>
      <w:r w:rsidRPr="00C14165">
        <w:rPr>
          <w:bCs/>
          <w:szCs w:val="22"/>
        </w:rPr>
        <w:t>.</w:t>
      </w:r>
      <w:r w:rsidRPr="00C14165">
        <w:rPr>
          <w:b/>
          <w:bCs/>
          <w:sz w:val="26"/>
        </w:rPr>
        <w:t xml:space="preserve"> </w:t>
      </w:r>
      <w:r w:rsidRPr="00C14165">
        <w:rPr>
          <w:szCs w:val="22"/>
        </w:rPr>
        <w:t xml:space="preserve">The organization was found to be sending regular CMIS and SOEs reports. </w:t>
      </w:r>
    </w:p>
    <w:p w14:paraId="6A4178BA" w14:textId="77777777" w:rsidR="00CE752A" w:rsidRDefault="00CE752A" w:rsidP="003076F4">
      <w:pPr>
        <w:pStyle w:val="Default"/>
        <w:spacing w:line="360" w:lineRule="auto"/>
        <w:jc w:val="both"/>
        <w:rPr>
          <w:lang w:bidi="ml-IN"/>
        </w:rPr>
      </w:pPr>
    </w:p>
    <w:p w14:paraId="54C39C9C" w14:textId="77777777" w:rsidR="00A35747" w:rsidRDefault="00A35747" w:rsidP="003076F4">
      <w:pPr>
        <w:pStyle w:val="Default"/>
        <w:spacing w:line="360" w:lineRule="auto"/>
        <w:jc w:val="both"/>
        <w:rPr>
          <w:lang w:bidi="ml-IN"/>
        </w:rPr>
      </w:pPr>
    </w:p>
    <w:p w14:paraId="6F5BF2CC" w14:textId="77777777" w:rsidR="00A35747" w:rsidRPr="00CE752A" w:rsidRDefault="00A35747" w:rsidP="003076F4">
      <w:pPr>
        <w:pStyle w:val="Default"/>
        <w:spacing w:line="360" w:lineRule="auto"/>
        <w:jc w:val="both"/>
        <w:rPr>
          <w:lang w:bidi="ml-IN"/>
        </w:rPr>
      </w:pPr>
    </w:p>
    <w:p w14:paraId="357E6C0E" w14:textId="77777777" w:rsidR="00983845" w:rsidRDefault="00983845" w:rsidP="00FF4446">
      <w:pPr>
        <w:pStyle w:val="Default"/>
        <w:numPr>
          <w:ilvl w:val="0"/>
          <w:numId w:val="13"/>
        </w:numPr>
        <w:spacing w:line="360" w:lineRule="auto"/>
        <w:ind w:left="426" w:hanging="426"/>
        <w:jc w:val="both"/>
        <w:rPr>
          <w:b/>
          <w:lang w:bidi="ml-IN"/>
        </w:rPr>
      </w:pPr>
      <w:r w:rsidRPr="00C14165">
        <w:rPr>
          <w:b/>
          <w:lang w:bidi="ml-IN"/>
        </w:rPr>
        <w:t>Program Deliverables</w:t>
      </w:r>
    </w:p>
    <w:p w14:paraId="4E0416F3" w14:textId="77777777" w:rsidR="00A35747" w:rsidRPr="00C14165" w:rsidRDefault="00A35747" w:rsidP="00A35747">
      <w:pPr>
        <w:pStyle w:val="Default"/>
        <w:spacing w:line="360" w:lineRule="auto"/>
        <w:ind w:left="1080"/>
        <w:jc w:val="both"/>
        <w:rPr>
          <w:b/>
          <w:lang w:bidi="ml-IN"/>
        </w:rPr>
      </w:pPr>
    </w:p>
    <w:p w14:paraId="0DF13528" w14:textId="77777777" w:rsidR="00983845" w:rsidRDefault="00983845" w:rsidP="003076F4">
      <w:pPr>
        <w:pStyle w:val="Default"/>
        <w:spacing w:line="360" w:lineRule="auto"/>
        <w:jc w:val="both"/>
        <w:rPr>
          <w:lang w:bidi="ml-IN"/>
        </w:rPr>
      </w:pPr>
      <w:r w:rsidRPr="00C14165">
        <w:rPr>
          <w:b/>
          <w:lang w:bidi="ml-IN"/>
        </w:rPr>
        <w:t>Outreach</w:t>
      </w:r>
      <w:r w:rsidR="00CE752A">
        <w:rPr>
          <w:b/>
          <w:lang w:bidi="ml-IN"/>
        </w:rPr>
        <w:t>:</w:t>
      </w:r>
      <w:r w:rsidR="00250170">
        <w:rPr>
          <w:b/>
          <w:lang w:bidi="ml-IN"/>
        </w:rPr>
        <w:t xml:space="preserve"> </w:t>
      </w:r>
      <w:r w:rsidR="00250170">
        <w:rPr>
          <w:lang w:bidi="ml-IN"/>
        </w:rPr>
        <w:t>Presently 0</w:t>
      </w:r>
      <w:r w:rsidR="00A35747">
        <w:rPr>
          <w:lang w:bidi="ml-IN"/>
        </w:rPr>
        <w:t>4</w:t>
      </w:r>
      <w:r w:rsidR="00250170">
        <w:rPr>
          <w:lang w:bidi="ml-IN"/>
        </w:rPr>
        <w:t xml:space="preserve"> ORWs are working with the TI project. All of them are new recruits and have undergone training organized by CSACS. Th</w:t>
      </w:r>
      <w:r w:rsidR="00A35747">
        <w:rPr>
          <w:lang w:bidi="ml-IN"/>
        </w:rPr>
        <w:t>e knowledge level of ORWs is very</w:t>
      </w:r>
      <w:r w:rsidR="00250170">
        <w:rPr>
          <w:lang w:bidi="ml-IN"/>
        </w:rPr>
        <w:t xml:space="preserve"> good </w:t>
      </w:r>
      <w:r w:rsidR="00A35747">
        <w:rPr>
          <w:lang w:bidi="ml-IN"/>
        </w:rPr>
        <w:t>and they</w:t>
      </w:r>
      <w:r w:rsidR="00250170">
        <w:rPr>
          <w:lang w:bidi="ml-IN"/>
        </w:rPr>
        <w:t xml:space="preserve"> are delivering the services in the field as per their understanding and guidance received from the project staff.  </w:t>
      </w:r>
    </w:p>
    <w:p w14:paraId="799100F1" w14:textId="77777777" w:rsidR="00A35747" w:rsidRPr="00250170" w:rsidRDefault="00A35747" w:rsidP="003076F4">
      <w:pPr>
        <w:pStyle w:val="Default"/>
        <w:spacing w:line="360" w:lineRule="auto"/>
        <w:jc w:val="both"/>
      </w:pPr>
    </w:p>
    <w:p w14:paraId="4ADE0D58" w14:textId="77777777" w:rsidR="00983845" w:rsidRPr="00303F13" w:rsidRDefault="00983845" w:rsidP="003076F4">
      <w:pPr>
        <w:spacing w:line="360" w:lineRule="auto"/>
        <w:jc w:val="both"/>
        <w:rPr>
          <w:rFonts w:ascii="Times New Roman" w:hAnsi="Times New Roman"/>
          <w:color w:val="000000"/>
          <w:sz w:val="24"/>
          <w:szCs w:val="24"/>
        </w:rPr>
      </w:pPr>
      <w:r w:rsidRPr="00C14165">
        <w:rPr>
          <w:rFonts w:ascii="Times New Roman" w:hAnsi="Times New Roman"/>
          <w:b/>
          <w:color w:val="000000"/>
          <w:sz w:val="24"/>
          <w:szCs w:val="24"/>
        </w:rPr>
        <w:t>Micro planning:</w:t>
      </w:r>
      <w:r w:rsidR="00CE752A">
        <w:rPr>
          <w:rFonts w:ascii="Times New Roman" w:hAnsi="Times New Roman"/>
          <w:color w:val="000000"/>
          <w:sz w:val="24"/>
          <w:szCs w:val="24"/>
        </w:rPr>
        <w:t xml:space="preserve"> As such, no micro planning has been done by the staff. However, the daily field visit plan including the area of visit and timings has been understood as the micro planning.</w:t>
      </w:r>
    </w:p>
    <w:p w14:paraId="43B2C31C" w14:textId="77777777" w:rsidR="00983845" w:rsidRDefault="00983845" w:rsidP="003076F4">
      <w:pPr>
        <w:pStyle w:val="Default"/>
        <w:spacing w:after="27" w:line="360" w:lineRule="auto"/>
        <w:jc w:val="both"/>
      </w:pPr>
      <w:r w:rsidRPr="00C14165">
        <w:rPr>
          <w:b/>
        </w:rPr>
        <w:t>Outreach planning</w:t>
      </w:r>
      <w:r w:rsidR="00CE752A">
        <w:rPr>
          <w:b/>
        </w:rPr>
        <w:t xml:space="preserve">: </w:t>
      </w:r>
      <w:r w:rsidR="00CE752A">
        <w:t xml:space="preserve">Outreach planning has been done by the </w:t>
      </w:r>
      <w:r w:rsidR="00250170">
        <w:t>ORWs under the supervision of the project manager. With regard to the p</w:t>
      </w:r>
      <w:r w:rsidR="00A35747">
        <w:t xml:space="preserve">lanning, ORWs and peers are </w:t>
      </w:r>
      <w:r w:rsidR="00250170">
        <w:t xml:space="preserve">able to draw outreach planning as required by the project. </w:t>
      </w:r>
      <w:r w:rsidRPr="00C14165">
        <w:t xml:space="preserve"> </w:t>
      </w:r>
    </w:p>
    <w:p w14:paraId="3BF3D05B" w14:textId="77777777" w:rsidR="00A35747" w:rsidRDefault="00A35747" w:rsidP="003076F4">
      <w:pPr>
        <w:pStyle w:val="Default"/>
        <w:spacing w:after="27" w:line="360" w:lineRule="auto"/>
        <w:jc w:val="both"/>
      </w:pPr>
    </w:p>
    <w:p w14:paraId="138CFBF8" w14:textId="77777777" w:rsidR="00983845" w:rsidRDefault="00983845" w:rsidP="003076F4">
      <w:pPr>
        <w:pStyle w:val="Default"/>
        <w:spacing w:after="27" w:line="360" w:lineRule="auto"/>
        <w:jc w:val="both"/>
        <w:rPr>
          <w:b/>
        </w:rPr>
      </w:pPr>
      <w:r w:rsidRPr="00C14165">
        <w:rPr>
          <w:b/>
        </w:rPr>
        <w:t>Documentation of the peer education</w:t>
      </w:r>
      <w:r w:rsidR="00CE752A">
        <w:rPr>
          <w:b/>
        </w:rPr>
        <w:t xml:space="preserve">: </w:t>
      </w:r>
      <w:r w:rsidR="00CE752A" w:rsidRPr="00CE752A">
        <w:t>Document</w:t>
      </w:r>
      <w:r w:rsidR="00CE752A">
        <w:t xml:space="preserve">s of the peers are available with the ORWs. It has been noticed that the documents are not signed by the peers, where applicable. </w:t>
      </w:r>
      <w:r w:rsidR="00C42B15">
        <w:t xml:space="preserve">Documents of peers are maintained and retained by ORWs. </w:t>
      </w:r>
      <w:r w:rsidRPr="00C14165">
        <w:rPr>
          <w:b/>
        </w:rPr>
        <w:t xml:space="preserve"> </w:t>
      </w:r>
    </w:p>
    <w:p w14:paraId="22AB0275" w14:textId="77777777" w:rsidR="00A35747" w:rsidRPr="00CE752A" w:rsidRDefault="00A35747" w:rsidP="003076F4">
      <w:pPr>
        <w:pStyle w:val="Default"/>
        <w:spacing w:after="27" w:line="360" w:lineRule="auto"/>
        <w:jc w:val="both"/>
      </w:pPr>
    </w:p>
    <w:p w14:paraId="158A002C" w14:textId="77777777" w:rsidR="00A05C0C" w:rsidRPr="00C14165" w:rsidRDefault="00983845" w:rsidP="00CE752A">
      <w:pPr>
        <w:pStyle w:val="Default"/>
        <w:spacing w:after="27" w:line="360" w:lineRule="auto"/>
        <w:jc w:val="both"/>
      </w:pPr>
      <w:r w:rsidRPr="00C14165">
        <w:rPr>
          <w:b/>
        </w:rPr>
        <w:t>Quality of peer education</w:t>
      </w:r>
      <w:r w:rsidR="00CE752A">
        <w:rPr>
          <w:b/>
        </w:rPr>
        <w:t xml:space="preserve">: </w:t>
      </w:r>
      <w:r w:rsidR="00A35747">
        <w:t xml:space="preserve">Out of the 10 </w:t>
      </w:r>
      <w:r w:rsidR="00CE752A">
        <w:t xml:space="preserve"> peer </w:t>
      </w:r>
      <w:r w:rsidR="00A35747">
        <w:t xml:space="preserve">9 were </w:t>
      </w:r>
      <w:r w:rsidR="00CE752A">
        <w:t>met during the visit to TI as well as to the field</w:t>
      </w:r>
      <w:r w:rsidR="00C42B15">
        <w:t xml:space="preserve"> in Transport area</w:t>
      </w:r>
      <w:r w:rsidR="00CE752A">
        <w:t xml:space="preserve">. </w:t>
      </w:r>
      <w:r w:rsidRPr="00C14165">
        <w:t xml:space="preserve">  </w:t>
      </w:r>
      <w:r w:rsidRPr="00C14165">
        <w:rPr>
          <w:bCs/>
        </w:rPr>
        <w:tab/>
      </w:r>
    </w:p>
    <w:p w14:paraId="73A65E3D" w14:textId="77777777" w:rsidR="005219E4" w:rsidRDefault="005219E4" w:rsidP="00CE752A">
      <w:pPr>
        <w:pStyle w:val="Default"/>
        <w:spacing w:line="360" w:lineRule="auto"/>
        <w:jc w:val="both"/>
        <w:rPr>
          <w:b/>
          <w:bCs/>
        </w:rPr>
      </w:pPr>
    </w:p>
    <w:p w14:paraId="6A355E44" w14:textId="4180576A" w:rsidR="00B77FBB" w:rsidRPr="00CE752A" w:rsidRDefault="00983845" w:rsidP="00CE752A">
      <w:pPr>
        <w:pStyle w:val="Default"/>
        <w:spacing w:line="360" w:lineRule="auto"/>
        <w:jc w:val="both"/>
        <w:rPr>
          <w:b/>
          <w:bCs/>
        </w:rPr>
      </w:pPr>
      <w:r w:rsidRPr="00C14165">
        <w:rPr>
          <w:b/>
          <w:bCs/>
        </w:rPr>
        <w:t xml:space="preserve">IV. Services </w:t>
      </w:r>
    </w:p>
    <w:p w14:paraId="1C6E3F15" w14:textId="77777777" w:rsidR="00E40FE9" w:rsidRPr="00C14165" w:rsidRDefault="00983845" w:rsidP="00CE752A">
      <w:pPr>
        <w:pStyle w:val="Default"/>
        <w:spacing w:after="27" w:line="360" w:lineRule="auto"/>
        <w:jc w:val="both"/>
      </w:pPr>
      <w:r w:rsidRPr="00C14165">
        <w:rPr>
          <w:b/>
        </w:rPr>
        <w:t>Availability of STI services</w:t>
      </w:r>
      <w:r w:rsidR="00CE752A">
        <w:t xml:space="preserve">: </w:t>
      </w:r>
      <w:r w:rsidRPr="00C14165">
        <w:rPr>
          <w:lang w:bidi="ml-IN"/>
        </w:rPr>
        <w:t xml:space="preserve">For </w:t>
      </w:r>
      <w:smartTag w:uri="urn:schemas-microsoft-com:office:smarttags" w:element="stockticker">
        <w:r w:rsidRPr="00C14165">
          <w:rPr>
            <w:lang w:bidi="ml-IN"/>
          </w:rPr>
          <w:t>STI</w:t>
        </w:r>
      </w:smartTag>
      <w:r w:rsidRPr="00C14165">
        <w:rPr>
          <w:lang w:bidi="ml-IN"/>
        </w:rPr>
        <w:t xml:space="preserve"> </w:t>
      </w:r>
      <w:r w:rsidR="00E40FE9" w:rsidRPr="00C14165">
        <w:rPr>
          <w:lang w:bidi="ml-IN"/>
        </w:rPr>
        <w:t xml:space="preserve">services </w:t>
      </w:r>
      <w:r w:rsidR="00B77FBB">
        <w:rPr>
          <w:lang w:bidi="ml-IN"/>
        </w:rPr>
        <w:t xml:space="preserve">static and satellite clinic approach was used by the TI. </w:t>
      </w:r>
      <w:r w:rsidR="00C07785" w:rsidRPr="00C14165">
        <w:rPr>
          <w:lang w:bidi="ml-IN"/>
        </w:rPr>
        <w:t>One</w:t>
      </w:r>
      <w:r w:rsidR="00E40FE9" w:rsidRPr="00C14165">
        <w:rPr>
          <w:lang w:bidi="ml-IN"/>
        </w:rPr>
        <w:t xml:space="preserve"> MBBS doctors are associated with the project. The </w:t>
      </w:r>
      <w:r w:rsidR="00B77FBB" w:rsidRPr="00C14165">
        <w:rPr>
          <w:lang w:bidi="ml-IN"/>
        </w:rPr>
        <w:t>doctors are</w:t>
      </w:r>
      <w:r w:rsidR="00C07785" w:rsidRPr="00C14165">
        <w:rPr>
          <w:lang w:bidi="ml-IN"/>
        </w:rPr>
        <w:t xml:space="preserve"> </w:t>
      </w:r>
      <w:r w:rsidR="00E40FE9" w:rsidRPr="00C14165">
        <w:rPr>
          <w:lang w:bidi="ml-IN"/>
        </w:rPr>
        <w:t xml:space="preserve">well qualified and </w:t>
      </w:r>
      <w:r w:rsidR="00C07785" w:rsidRPr="00C14165">
        <w:rPr>
          <w:lang w:bidi="ml-IN"/>
        </w:rPr>
        <w:t>provide services</w:t>
      </w:r>
      <w:r w:rsidR="00E40FE9" w:rsidRPr="00C14165">
        <w:rPr>
          <w:lang w:bidi="ml-IN"/>
        </w:rPr>
        <w:t xml:space="preserve"> </w:t>
      </w:r>
      <w:r w:rsidR="00BD4392">
        <w:rPr>
          <w:lang w:bidi="ml-IN"/>
        </w:rPr>
        <w:t xml:space="preserve">for </w:t>
      </w:r>
      <w:r w:rsidR="00BD4392" w:rsidRPr="00C14165">
        <w:rPr>
          <w:lang w:bidi="ml-IN"/>
        </w:rPr>
        <w:t>three</w:t>
      </w:r>
      <w:r w:rsidR="00BD4392">
        <w:rPr>
          <w:lang w:bidi="ml-IN"/>
        </w:rPr>
        <w:t xml:space="preserve"> hour</w:t>
      </w:r>
      <w:r w:rsidR="00B77FBB">
        <w:rPr>
          <w:lang w:bidi="ml-IN"/>
        </w:rPr>
        <w:t>.</w:t>
      </w:r>
      <w:r w:rsidR="00E40FE9" w:rsidRPr="00C14165">
        <w:rPr>
          <w:lang w:bidi="ml-IN"/>
        </w:rPr>
        <w:t xml:space="preserve"> </w:t>
      </w:r>
      <w:r w:rsidR="00C07785" w:rsidRPr="00C14165">
        <w:rPr>
          <w:lang w:bidi="ml-IN"/>
        </w:rPr>
        <w:t xml:space="preserve">No </w:t>
      </w:r>
      <w:r w:rsidR="00B77FBB" w:rsidRPr="00C14165">
        <w:rPr>
          <w:lang w:bidi="ml-IN"/>
        </w:rPr>
        <w:t xml:space="preserve">stock </w:t>
      </w:r>
      <w:r w:rsidR="00B77FBB">
        <w:rPr>
          <w:lang w:bidi="ml-IN"/>
        </w:rPr>
        <w:t xml:space="preserve">out </w:t>
      </w:r>
      <w:r w:rsidR="00B77FBB" w:rsidRPr="00C14165">
        <w:rPr>
          <w:lang w:bidi="ml-IN"/>
        </w:rPr>
        <w:t>of STI medicines was</w:t>
      </w:r>
      <w:r w:rsidR="00C07785" w:rsidRPr="00C14165">
        <w:rPr>
          <w:lang w:bidi="ml-IN"/>
        </w:rPr>
        <w:t xml:space="preserve"> witnessed. </w:t>
      </w:r>
    </w:p>
    <w:p w14:paraId="4C76BD14" w14:textId="77777777" w:rsidR="00983845" w:rsidRPr="00CE752A" w:rsidRDefault="00983845" w:rsidP="003076F4">
      <w:pPr>
        <w:tabs>
          <w:tab w:val="left" w:pos="392"/>
          <w:tab w:val="left" w:pos="4219"/>
          <w:tab w:val="left" w:pos="4503"/>
        </w:tabs>
        <w:autoSpaceDE w:val="0"/>
        <w:autoSpaceDN w:val="0"/>
        <w:adjustRightInd w:val="0"/>
        <w:spacing w:line="360" w:lineRule="auto"/>
        <w:jc w:val="both"/>
        <w:rPr>
          <w:color w:val="000000"/>
          <w:lang w:bidi="ml-IN"/>
        </w:rPr>
      </w:pPr>
      <w:r w:rsidRPr="00C14165">
        <w:rPr>
          <w:rFonts w:ascii="Times New Roman" w:hAnsi="Times New Roman"/>
          <w:b/>
          <w:color w:val="000000"/>
          <w:sz w:val="24"/>
          <w:szCs w:val="24"/>
        </w:rPr>
        <w:t>Quality of the services</w:t>
      </w:r>
      <w:r w:rsidR="00CE752A">
        <w:rPr>
          <w:rFonts w:ascii="Times New Roman" w:hAnsi="Times New Roman"/>
          <w:color w:val="000000"/>
          <w:sz w:val="24"/>
          <w:szCs w:val="24"/>
        </w:rPr>
        <w:t xml:space="preserve">: </w:t>
      </w:r>
      <w:r w:rsidR="00BD4392">
        <w:rPr>
          <w:rFonts w:ascii="Times New Roman" w:hAnsi="Times New Roman"/>
          <w:color w:val="000000"/>
          <w:sz w:val="24"/>
          <w:szCs w:val="24"/>
          <w:lang w:bidi="ml-IN"/>
        </w:rPr>
        <w:t xml:space="preserve">One static and </w:t>
      </w:r>
      <w:r w:rsidR="00A35747">
        <w:rPr>
          <w:rFonts w:ascii="Times New Roman" w:hAnsi="Times New Roman"/>
          <w:color w:val="000000"/>
          <w:sz w:val="24"/>
          <w:szCs w:val="24"/>
          <w:lang w:bidi="ml-IN"/>
        </w:rPr>
        <w:t xml:space="preserve">five </w:t>
      </w:r>
      <w:r w:rsidR="00817069">
        <w:rPr>
          <w:rFonts w:ascii="Times New Roman" w:hAnsi="Times New Roman"/>
          <w:color w:val="000000"/>
          <w:sz w:val="24"/>
          <w:szCs w:val="24"/>
          <w:lang w:bidi="ml-IN"/>
        </w:rPr>
        <w:t xml:space="preserve"> </w:t>
      </w:r>
      <w:r w:rsidR="00BD4392">
        <w:rPr>
          <w:rFonts w:ascii="Times New Roman" w:hAnsi="Times New Roman"/>
          <w:color w:val="000000"/>
          <w:sz w:val="24"/>
          <w:szCs w:val="24"/>
          <w:lang w:bidi="ml-IN"/>
        </w:rPr>
        <w:t>satellite clinic are in place</w:t>
      </w:r>
      <w:r w:rsidRPr="00C14165">
        <w:rPr>
          <w:rFonts w:ascii="Times New Roman" w:hAnsi="Times New Roman"/>
          <w:color w:val="000000"/>
          <w:sz w:val="24"/>
          <w:szCs w:val="24"/>
          <w:lang w:bidi="ml-IN"/>
        </w:rPr>
        <w:t xml:space="preserve">. </w:t>
      </w:r>
      <w:r w:rsidR="00817069">
        <w:rPr>
          <w:rFonts w:ascii="Times New Roman" w:hAnsi="Times New Roman"/>
          <w:color w:val="000000"/>
          <w:sz w:val="24"/>
          <w:szCs w:val="24"/>
          <w:lang w:bidi="ml-IN"/>
        </w:rPr>
        <w:t>Static clinic is</w:t>
      </w:r>
      <w:r w:rsidR="00BD4392">
        <w:rPr>
          <w:rFonts w:ascii="Times New Roman" w:hAnsi="Times New Roman"/>
          <w:color w:val="000000"/>
          <w:sz w:val="24"/>
          <w:szCs w:val="24"/>
          <w:lang w:bidi="ml-IN"/>
        </w:rPr>
        <w:t xml:space="preserve"> easily accessible and s</w:t>
      </w:r>
      <w:r w:rsidR="00817069">
        <w:rPr>
          <w:rFonts w:ascii="Times New Roman" w:hAnsi="Times New Roman"/>
          <w:color w:val="000000"/>
          <w:sz w:val="24"/>
          <w:szCs w:val="24"/>
          <w:lang w:bidi="ml-IN"/>
        </w:rPr>
        <w:t>et up of satellite clinic is</w:t>
      </w:r>
      <w:r w:rsidR="00BD4392">
        <w:rPr>
          <w:rFonts w:ascii="Times New Roman" w:hAnsi="Times New Roman"/>
          <w:color w:val="000000"/>
          <w:sz w:val="24"/>
          <w:szCs w:val="24"/>
          <w:lang w:bidi="ml-IN"/>
        </w:rPr>
        <w:t xml:space="preserve"> appropriate</w:t>
      </w:r>
      <w:r w:rsidRPr="00C14165">
        <w:rPr>
          <w:rFonts w:ascii="Times New Roman" w:hAnsi="Times New Roman"/>
          <w:color w:val="000000"/>
          <w:sz w:val="24"/>
          <w:szCs w:val="24"/>
          <w:lang w:bidi="ml-IN"/>
        </w:rPr>
        <w:t xml:space="preserve">. STI medicines </w:t>
      </w:r>
      <w:r w:rsidR="00425668" w:rsidRPr="00C14165">
        <w:rPr>
          <w:rFonts w:ascii="Times New Roman" w:hAnsi="Times New Roman"/>
          <w:color w:val="000000"/>
          <w:sz w:val="24"/>
          <w:szCs w:val="24"/>
          <w:lang w:bidi="ml-IN"/>
        </w:rPr>
        <w:t>have been</w:t>
      </w:r>
      <w:r w:rsidRPr="00C14165">
        <w:rPr>
          <w:rFonts w:ascii="Times New Roman" w:hAnsi="Times New Roman"/>
          <w:color w:val="000000"/>
          <w:sz w:val="24"/>
          <w:szCs w:val="24"/>
          <w:lang w:bidi="ml-IN"/>
        </w:rPr>
        <w:t xml:space="preserve"> purchased by the </w:t>
      </w:r>
      <w:r w:rsidR="00425668" w:rsidRPr="00C14165">
        <w:rPr>
          <w:rFonts w:ascii="Times New Roman" w:hAnsi="Times New Roman"/>
          <w:color w:val="000000"/>
          <w:sz w:val="24"/>
          <w:szCs w:val="24"/>
          <w:lang w:bidi="ml-IN"/>
        </w:rPr>
        <w:t xml:space="preserve">project and is being distributed. </w:t>
      </w:r>
      <w:r w:rsidRPr="00C14165">
        <w:rPr>
          <w:rFonts w:ascii="Times New Roman" w:hAnsi="Times New Roman"/>
          <w:color w:val="000000"/>
          <w:sz w:val="24"/>
          <w:szCs w:val="24"/>
          <w:lang w:bidi="ml-IN"/>
        </w:rPr>
        <w:t xml:space="preserve"> </w:t>
      </w:r>
      <w:r w:rsidR="000E4C25" w:rsidRPr="00C14165">
        <w:rPr>
          <w:rFonts w:ascii="Times New Roman" w:hAnsi="Times New Roman"/>
          <w:color w:val="000000"/>
          <w:sz w:val="24"/>
          <w:szCs w:val="24"/>
          <w:lang w:bidi="ml-IN"/>
        </w:rPr>
        <w:t>S</w:t>
      </w:r>
      <w:r w:rsidRPr="00C14165">
        <w:rPr>
          <w:rFonts w:ascii="Times New Roman" w:hAnsi="Times New Roman"/>
          <w:color w:val="000000"/>
          <w:sz w:val="24"/>
          <w:szCs w:val="24"/>
          <w:lang w:bidi="ml-IN"/>
        </w:rPr>
        <w:t xml:space="preserve">ome general medicine for general treatment has been </w:t>
      </w:r>
      <w:r w:rsidR="000E4C25" w:rsidRPr="00C14165">
        <w:rPr>
          <w:rFonts w:ascii="Times New Roman" w:hAnsi="Times New Roman"/>
          <w:color w:val="000000"/>
          <w:sz w:val="24"/>
          <w:szCs w:val="24"/>
          <w:lang w:bidi="ml-IN"/>
        </w:rPr>
        <w:t xml:space="preserve">also </w:t>
      </w:r>
      <w:r w:rsidRPr="00C14165">
        <w:rPr>
          <w:rFonts w:ascii="Times New Roman" w:hAnsi="Times New Roman"/>
          <w:color w:val="000000"/>
          <w:sz w:val="24"/>
          <w:szCs w:val="24"/>
          <w:lang w:bidi="ml-IN"/>
        </w:rPr>
        <w:t>purchased</w:t>
      </w:r>
      <w:r w:rsidRPr="007D051D">
        <w:rPr>
          <w:rFonts w:ascii="Times New Roman" w:hAnsi="Times New Roman"/>
          <w:color w:val="FF0000"/>
          <w:sz w:val="24"/>
          <w:szCs w:val="24"/>
          <w:lang w:bidi="ml-IN"/>
        </w:rPr>
        <w:t xml:space="preserve">. </w:t>
      </w:r>
    </w:p>
    <w:p w14:paraId="57258CAA" w14:textId="77777777" w:rsidR="00FF4446" w:rsidRDefault="00FF4446" w:rsidP="003076F4">
      <w:pPr>
        <w:pStyle w:val="ListParagraph"/>
        <w:autoSpaceDE w:val="0"/>
        <w:autoSpaceDN w:val="0"/>
        <w:adjustRightInd w:val="0"/>
        <w:spacing w:line="360" w:lineRule="auto"/>
        <w:ind w:left="0"/>
        <w:jc w:val="both"/>
        <w:rPr>
          <w:rFonts w:ascii="Times New Roman" w:hAnsi="Times New Roman" w:cs="Times New Roman"/>
          <w:b/>
          <w:color w:val="000000"/>
          <w:sz w:val="24"/>
          <w:szCs w:val="24"/>
        </w:rPr>
      </w:pPr>
    </w:p>
    <w:p w14:paraId="56923C69" w14:textId="77777777" w:rsidR="00FF4446" w:rsidRDefault="00FF4446" w:rsidP="003076F4">
      <w:pPr>
        <w:pStyle w:val="ListParagraph"/>
        <w:autoSpaceDE w:val="0"/>
        <w:autoSpaceDN w:val="0"/>
        <w:adjustRightInd w:val="0"/>
        <w:spacing w:line="360" w:lineRule="auto"/>
        <w:ind w:left="0"/>
        <w:jc w:val="both"/>
        <w:rPr>
          <w:rFonts w:ascii="Times New Roman" w:hAnsi="Times New Roman" w:cs="Times New Roman"/>
          <w:b/>
          <w:color w:val="000000"/>
          <w:sz w:val="24"/>
          <w:szCs w:val="24"/>
        </w:rPr>
      </w:pPr>
    </w:p>
    <w:p w14:paraId="43245C24" w14:textId="77777777" w:rsidR="00FF4446" w:rsidRDefault="00FF4446" w:rsidP="003076F4">
      <w:pPr>
        <w:pStyle w:val="ListParagraph"/>
        <w:autoSpaceDE w:val="0"/>
        <w:autoSpaceDN w:val="0"/>
        <w:adjustRightInd w:val="0"/>
        <w:spacing w:line="360" w:lineRule="auto"/>
        <w:ind w:left="0"/>
        <w:jc w:val="both"/>
        <w:rPr>
          <w:rFonts w:ascii="Times New Roman" w:hAnsi="Times New Roman" w:cs="Times New Roman"/>
          <w:b/>
          <w:color w:val="000000"/>
          <w:sz w:val="24"/>
          <w:szCs w:val="24"/>
        </w:rPr>
      </w:pPr>
    </w:p>
    <w:p w14:paraId="024087CE" w14:textId="77777777" w:rsidR="00983845" w:rsidRPr="00CE752A" w:rsidRDefault="00983845" w:rsidP="003076F4">
      <w:pPr>
        <w:pStyle w:val="ListParagraph"/>
        <w:autoSpaceDE w:val="0"/>
        <w:autoSpaceDN w:val="0"/>
        <w:adjustRightInd w:val="0"/>
        <w:spacing w:line="360" w:lineRule="auto"/>
        <w:ind w:left="0"/>
        <w:jc w:val="both"/>
        <w:rPr>
          <w:rFonts w:ascii="Times New Roman" w:hAnsi="Times New Roman" w:cs="Times New Roman"/>
          <w:color w:val="000000"/>
          <w:sz w:val="24"/>
          <w:szCs w:val="24"/>
          <w:lang w:bidi="ml-IN"/>
        </w:rPr>
      </w:pPr>
      <w:r w:rsidRPr="00C14165">
        <w:rPr>
          <w:rFonts w:ascii="Times New Roman" w:hAnsi="Times New Roman" w:cs="Times New Roman"/>
          <w:b/>
          <w:color w:val="000000"/>
          <w:sz w:val="24"/>
          <w:szCs w:val="24"/>
        </w:rPr>
        <w:lastRenderedPageBreak/>
        <w:t>Quality of treatment in the service provisioning</w:t>
      </w:r>
      <w:r w:rsidR="00CE752A">
        <w:rPr>
          <w:rFonts w:ascii="Times New Roman" w:hAnsi="Times New Roman" w:cs="Times New Roman"/>
          <w:color w:val="000000"/>
          <w:sz w:val="24"/>
          <w:szCs w:val="24"/>
        </w:rPr>
        <w:t>:</w:t>
      </w:r>
      <w:r w:rsidRPr="00C14165">
        <w:rPr>
          <w:rFonts w:ascii="Times New Roman" w:hAnsi="Times New Roman" w:cs="Times New Roman"/>
          <w:color w:val="000000"/>
          <w:sz w:val="24"/>
          <w:szCs w:val="24"/>
        </w:rPr>
        <w:t xml:space="preserve"> The doctor has been trained on syndromic treatment protocol. As per the doctor the same</w:t>
      </w:r>
      <w:r w:rsidRPr="00C14165">
        <w:rPr>
          <w:rFonts w:ascii="Times New Roman" w:hAnsi="Times New Roman" w:cs="Times New Roman"/>
          <w:color w:val="000000"/>
          <w:sz w:val="24"/>
          <w:szCs w:val="24"/>
          <w:lang w:bidi="ml-IN"/>
        </w:rPr>
        <w:t xml:space="preserve"> is maintained by him. It was observed that the doctor </w:t>
      </w:r>
      <w:r w:rsidR="007866F7" w:rsidRPr="00C14165">
        <w:rPr>
          <w:rFonts w:ascii="Times New Roman" w:hAnsi="Times New Roman" w:cs="Times New Roman"/>
          <w:color w:val="000000"/>
          <w:sz w:val="24"/>
          <w:szCs w:val="24"/>
          <w:lang w:bidi="ml-IN"/>
        </w:rPr>
        <w:t>needs to know more about the</w:t>
      </w:r>
      <w:r w:rsidRPr="00C14165">
        <w:rPr>
          <w:rFonts w:ascii="Times New Roman" w:hAnsi="Times New Roman" w:cs="Times New Roman"/>
          <w:color w:val="000000"/>
          <w:sz w:val="24"/>
          <w:szCs w:val="24"/>
          <w:lang w:bidi="ml-IN"/>
        </w:rPr>
        <w:t xml:space="preserve"> indicator. Counseling i</w:t>
      </w:r>
      <w:r w:rsidR="008D3E57" w:rsidRPr="00C14165">
        <w:rPr>
          <w:rFonts w:ascii="Times New Roman" w:hAnsi="Times New Roman" w:cs="Times New Roman"/>
          <w:color w:val="000000"/>
          <w:sz w:val="24"/>
          <w:szCs w:val="24"/>
          <w:lang w:bidi="ml-IN"/>
        </w:rPr>
        <w:t xml:space="preserve">s done for the </w:t>
      </w:r>
      <w:r w:rsidR="00BD4392">
        <w:rPr>
          <w:rFonts w:ascii="Times New Roman" w:hAnsi="Times New Roman" w:cs="Times New Roman"/>
          <w:color w:val="000000"/>
          <w:sz w:val="24"/>
          <w:szCs w:val="24"/>
          <w:lang w:bidi="ml-IN"/>
        </w:rPr>
        <w:t>truckers</w:t>
      </w:r>
      <w:r w:rsidR="008D3E57" w:rsidRPr="00C14165">
        <w:rPr>
          <w:rFonts w:ascii="Times New Roman" w:hAnsi="Times New Roman" w:cs="Times New Roman"/>
          <w:color w:val="000000"/>
          <w:sz w:val="24"/>
          <w:szCs w:val="24"/>
          <w:lang w:bidi="ml-IN"/>
        </w:rPr>
        <w:t xml:space="preserve"> </w:t>
      </w:r>
      <w:r w:rsidR="007451A7" w:rsidRPr="00C14165">
        <w:rPr>
          <w:rFonts w:ascii="Times New Roman" w:hAnsi="Times New Roman" w:cs="Times New Roman"/>
          <w:color w:val="000000"/>
          <w:sz w:val="24"/>
          <w:szCs w:val="24"/>
          <w:lang w:bidi="ml-IN"/>
        </w:rPr>
        <w:t>and follow</w:t>
      </w:r>
      <w:r w:rsidRPr="00C14165">
        <w:rPr>
          <w:rFonts w:ascii="Times New Roman" w:hAnsi="Times New Roman" w:cs="Times New Roman"/>
          <w:color w:val="000000"/>
          <w:sz w:val="24"/>
          <w:szCs w:val="24"/>
          <w:lang w:bidi="ml-IN"/>
        </w:rPr>
        <w:t xml:space="preserve"> up of STI </w:t>
      </w:r>
      <w:r w:rsidR="007866F7" w:rsidRPr="00C14165">
        <w:rPr>
          <w:rFonts w:ascii="Times New Roman" w:hAnsi="Times New Roman" w:cs="Times New Roman"/>
          <w:color w:val="000000"/>
          <w:sz w:val="24"/>
          <w:szCs w:val="24"/>
          <w:lang w:bidi="ml-IN"/>
        </w:rPr>
        <w:t>patients’</w:t>
      </w:r>
      <w:r w:rsidRPr="00C14165">
        <w:rPr>
          <w:rFonts w:ascii="Times New Roman" w:hAnsi="Times New Roman" w:cs="Times New Roman"/>
          <w:color w:val="000000"/>
          <w:sz w:val="24"/>
          <w:szCs w:val="24"/>
          <w:lang w:bidi="ml-IN"/>
        </w:rPr>
        <w:t xml:space="preserve"> </w:t>
      </w:r>
      <w:r w:rsidR="008D3E57" w:rsidRPr="00C14165">
        <w:rPr>
          <w:rFonts w:ascii="Times New Roman" w:hAnsi="Times New Roman" w:cs="Times New Roman"/>
          <w:color w:val="000000"/>
          <w:sz w:val="24"/>
          <w:szCs w:val="24"/>
          <w:lang w:bidi="ml-IN"/>
        </w:rPr>
        <w:t>is done.</w:t>
      </w:r>
      <w:r w:rsidRPr="00C14165">
        <w:rPr>
          <w:rFonts w:ascii="Times New Roman" w:hAnsi="Times New Roman" w:cs="Times New Roman"/>
          <w:color w:val="000000"/>
          <w:sz w:val="24"/>
          <w:szCs w:val="24"/>
          <w:lang w:bidi="ml-IN"/>
        </w:rPr>
        <w:t xml:space="preserve">  </w:t>
      </w:r>
    </w:p>
    <w:p w14:paraId="109512C5" w14:textId="77777777" w:rsidR="00A35747" w:rsidRDefault="00A35747" w:rsidP="003076F4">
      <w:pPr>
        <w:pStyle w:val="ListParagraph"/>
        <w:autoSpaceDE w:val="0"/>
        <w:autoSpaceDN w:val="0"/>
        <w:adjustRightInd w:val="0"/>
        <w:spacing w:line="360" w:lineRule="auto"/>
        <w:ind w:left="0"/>
        <w:jc w:val="both"/>
        <w:rPr>
          <w:rFonts w:ascii="Times New Roman" w:hAnsi="Times New Roman" w:cs="Times New Roman"/>
          <w:b/>
          <w:color w:val="000000"/>
          <w:sz w:val="24"/>
          <w:szCs w:val="24"/>
        </w:rPr>
      </w:pPr>
    </w:p>
    <w:p w14:paraId="41FDC489" w14:textId="77777777" w:rsidR="00817069" w:rsidRPr="00C14165" w:rsidRDefault="00983845" w:rsidP="003076F4">
      <w:pPr>
        <w:pStyle w:val="ListParagraph"/>
        <w:autoSpaceDE w:val="0"/>
        <w:autoSpaceDN w:val="0"/>
        <w:adjustRightInd w:val="0"/>
        <w:spacing w:line="360" w:lineRule="auto"/>
        <w:ind w:left="0"/>
        <w:jc w:val="both"/>
        <w:rPr>
          <w:rFonts w:ascii="Times New Roman" w:hAnsi="Times New Roman" w:cs="Times New Roman"/>
          <w:color w:val="000000"/>
          <w:sz w:val="24"/>
          <w:szCs w:val="24"/>
          <w:lang w:bidi="ml-IN"/>
        </w:rPr>
      </w:pPr>
      <w:r w:rsidRPr="00C14165">
        <w:rPr>
          <w:rFonts w:ascii="Times New Roman" w:hAnsi="Times New Roman" w:cs="Times New Roman"/>
          <w:b/>
          <w:color w:val="000000"/>
          <w:sz w:val="24"/>
          <w:szCs w:val="24"/>
        </w:rPr>
        <w:t>Documentation</w:t>
      </w:r>
      <w:r w:rsidR="00CE752A">
        <w:rPr>
          <w:rFonts w:ascii="Times New Roman" w:hAnsi="Times New Roman" w:cs="Times New Roman"/>
          <w:b/>
          <w:color w:val="000000"/>
          <w:sz w:val="24"/>
          <w:szCs w:val="24"/>
        </w:rPr>
        <w:t>:</w:t>
      </w:r>
      <w:r w:rsidRPr="00C14165">
        <w:rPr>
          <w:rFonts w:ascii="Times New Roman" w:hAnsi="Times New Roman" w:cs="Times New Roman"/>
          <w:color w:val="000000"/>
          <w:sz w:val="24"/>
          <w:szCs w:val="24"/>
        </w:rPr>
        <w:t xml:space="preserve"> </w:t>
      </w:r>
      <w:r w:rsidR="00BD4392">
        <w:rPr>
          <w:rFonts w:ascii="Times New Roman" w:hAnsi="Times New Roman" w:cs="Times New Roman"/>
          <w:color w:val="000000"/>
          <w:sz w:val="24"/>
          <w:szCs w:val="24"/>
          <w:lang w:bidi="ml-IN"/>
        </w:rPr>
        <w:t>A patient sheet</w:t>
      </w:r>
      <w:r w:rsidRPr="00C14165">
        <w:rPr>
          <w:rFonts w:ascii="Times New Roman" w:hAnsi="Times New Roman" w:cs="Times New Roman"/>
          <w:color w:val="000000"/>
          <w:sz w:val="24"/>
          <w:szCs w:val="24"/>
          <w:lang w:bidi="ml-IN"/>
        </w:rPr>
        <w:t xml:space="preserve"> clinic format </w:t>
      </w:r>
      <w:r w:rsidR="008A3CA3" w:rsidRPr="00C14165">
        <w:rPr>
          <w:rFonts w:ascii="Times New Roman" w:hAnsi="Times New Roman" w:cs="Times New Roman"/>
          <w:color w:val="000000"/>
          <w:sz w:val="24"/>
          <w:szCs w:val="24"/>
          <w:lang w:bidi="ml-IN"/>
        </w:rPr>
        <w:t>is filled</w:t>
      </w:r>
      <w:r w:rsidRPr="00C14165">
        <w:rPr>
          <w:rFonts w:ascii="Times New Roman" w:hAnsi="Times New Roman" w:cs="Times New Roman"/>
          <w:color w:val="000000"/>
          <w:sz w:val="24"/>
          <w:szCs w:val="24"/>
          <w:lang w:bidi="ml-IN"/>
        </w:rPr>
        <w:t xml:space="preserve"> by the doctor and the counselor for each </w:t>
      </w:r>
      <w:r w:rsidR="00BD4392">
        <w:rPr>
          <w:rFonts w:ascii="Times New Roman" w:hAnsi="Times New Roman" w:cs="Times New Roman"/>
          <w:color w:val="000000"/>
          <w:sz w:val="24"/>
          <w:szCs w:val="24"/>
          <w:lang w:bidi="ml-IN"/>
        </w:rPr>
        <w:t xml:space="preserve">patient </w:t>
      </w:r>
      <w:r w:rsidR="00BD4392" w:rsidRPr="00C14165">
        <w:rPr>
          <w:rFonts w:ascii="Times New Roman" w:hAnsi="Times New Roman" w:cs="Times New Roman"/>
          <w:color w:val="000000"/>
          <w:sz w:val="24"/>
          <w:szCs w:val="24"/>
          <w:lang w:bidi="ml-IN"/>
        </w:rPr>
        <w:t>visiting</w:t>
      </w:r>
      <w:r w:rsidR="008A3CA3" w:rsidRPr="00C14165">
        <w:rPr>
          <w:rFonts w:ascii="Times New Roman" w:hAnsi="Times New Roman" w:cs="Times New Roman"/>
          <w:color w:val="000000"/>
          <w:sz w:val="24"/>
          <w:szCs w:val="24"/>
          <w:lang w:bidi="ml-IN"/>
        </w:rPr>
        <w:t xml:space="preserve"> the clinic. D</w:t>
      </w:r>
      <w:r w:rsidRPr="00C14165">
        <w:rPr>
          <w:rFonts w:ascii="Times New Roman" w:hAnsi="Times New Roman" w:cs="Times New Roman"/>
          <w:color w:val="000000"/>
          <w:sz w:val="24"/>
          <w:szCs w:val="24"/>
          <w:lang w:bidi="ml-IN"/>
        </w:rPr>
        <w:t xml:space="preserve">aily summary sheet </w:t>
      </w:r>
      <w:r w:rsidR="00425668" w:rsidRPr="00C14165">
        <w:rPr>
          <w:rFonts w:ascii="Times New Roman" w:hAnsi="Times New Roman" w:cs="Times New Roman"/>
          <w:color w:val="000000"/>
          <w:sz w:val="24"/>
          <w:szCs w:val="24"/>
          <w:lang w:bidi="ml-IN"/>
        </w:rPr>
        <w:t>is maintained</w:t>
      </w:r>
      <w:r w:rsidRPr="00C14165">
        <w:rPr>
          <w:rFonts w:ascii="Times New Roman" w:hAnsi="Times New Roman" w:cs="Times New Roman"/>
          <w:color w:val="000000"/>
          <w:sz w:val="24"/>
          <w:szCs w:val="24"/>
          <w:lang w:bidi="ml-IN"/>
        </w:rPr>
        <w:t xml:space="preserve"> by the counselor. Counseling register is maintained for all the </w:t>
      </w:r>
      <w:r w:rsidR="00BD4392">
        <w:rPr>
          <w:rFonts w:ascii="Times New Roman" w:hAnsi="Times New Roman" w:cs="Times New Roman"/>
          <w:color w:val="000000"/>
          <w:sz w:val="24"/>
          <w:szCs w:val="24"/>
          <w:lang w:bidi="ml-IN"/>
        </w:rPr>
        <w:t>STI patients who</w:t>
      </w:r>
      <w:r w:rsidR="00A35580">
        <w:rPr>
          <w:rFonts w:ascii="Times New Roman" w:hAnsi="Times New Roman" w:cs="Times New Roman"/>
          <w:color w:val="000000"/>
          <w:sz w:val="24"/>
          <w:szCs w:val="24"/>
          <w:lang w:bidi="ml-IN"/>
        </w:rPr>
        <w:t xml:space="preserve"> have been </w:t>
      </w:r>
      <w:r w:rsidR="00A35747">
        <w:rPr>
          <w:rFonts w:ascii="Times New Roman" w:hAnsi="Times New Roman" w:cs="Times New Roman"/>
          <w:color w:val="000000"/>
          <w:sz w:val="24"/>
          <w:szCs w:val="24"/>
          <w:lang w:bidi="ml-IN"/>
        </w:rPr>
        <w:t xml:space="preserve">counseled but no mechanism has been for follow-up of STI patients has been developed. </w:t>
      </w:r>
    </w:p>
    <w:p w14:paraId="3F699298" w14:textId="77777777" w:rsidR="00BD4392" w:rsidRDefault="00983845" w:rsidP="003076F4">
      <w:pPr>
        <w:spacing w:line="360" w:lineRule="auto"/>
        <w:jc w:val="both"/>
        <w:rPr>
          <w:rFonts w:ascii="Times New Roman" w:hAnsi="Times New Roman"/>
          <w:color w:val="000000"/>
          <w:sz w:val="24"/>
          <w:szCs w:val="24"/>
        </w:rPr>
      </w:pPr>
      <w:r w:rsidRPr="00C14165">
        <w:rPr>
          <w:rFonts w:ascii="Times New Roman" w:hAnsi="Times New Roman"/>
          <w:b/>
          <w:color w:val="000000"/>
          <w:sz w:val="24"/>
          <w:szCs w:val="24"/>
        </w:rPr>
        <w:t>Availability of Condoms</w:t>
      </w:r>
      <w:r w:rsidR="00CE752A">
        <w:rPr>
          <w:rFonts w:ascii="Times New Roman" w:hAnsi="Times New Roman"/>
          <w:color w:val="000000"/>
          <w:sz w:val="24"/>
          <w:szCs w:val="24"/>
        </w:rPr>
        <w:t xml:space="preserve">: </w:t>
      </w:r>
      <w:r w:rsidRPr="00C14165">
        <w:rPr>
          <w:rFonts w:ascii="Times New Roman" w:hAnsi="Times New Roman"/>
          <w:color w:val="000000"/>
          <w:sz w:val="24"/>
          <w:szCs w:val="24"/>
          <w:lang w:bidi="ml-IN"/>
        </w:rPr>
        <w:t xml:space="preserve">Social Marketing condoms have been started since </w:t>
      </w:r>
      <w:r w:rsidR="00BD4392">
        <w:rPr>
          <w:rFonts w:ascii="Times New Roman" w:hAnsi="Times New Roman"/>
          <w:color w:val="000000"/>
          <w:sz w:val="24"/>
          <w:szCs w:val="24"/>
          <w:lang w:bidi="ml-IN"/>
        </w:rPr>
        <w:t>initiation of the project</w:t>
      </w:r>
      <w:r w:rsidRPr="00C14165">
        <w:rPr>
          <w:rFonts w:ascii="Times New Roman" w:hAnsi="Times New Roman"/>
          <w:color w:val="000000"/>
          <w:sz w:val="24"/>
          <w:szCs w:val="24"/>
          <w:lang w:bidi="ml-IN"/>
        </w:rPr>
        <w:t xml:space="preserve">. </w:t>
      </w:r>
      <w:r w:rsidR="004532AC" w:rsidRPr="00C14165">
        <w:rPr>
          <w:rFonts w:ascii="Times New Roman" w:hAnsi="Times New Roman"/>
          <w:color w:val="000000"/>
          <w:sz w:val="24"/>
          <w:szCs w:val="24"/>
          <w:lang w:bidi="ml-IN"/>
        </w:rPr>
        <w:t xml:space="preserve">Total of </w:t>
      </w:r>
      <w:r w:rsidR="00A35747">
        <w:rPr>
          <w:rFonts w:ascii="Times New Roman" w:hAnsi="Times New Roman"/>
          <w:color w:val="000000"/>
          <w:sz w:val="24"/>
          <w:szCs w:val="24"/>
          <w:lang w:bidi="ml-IN"/>
        </w:rPr>
        <w:t>50 condoms</w:t>
      </w:r>
      <w:r w:rsidR="004532AC" w:rsidRPr="00C14165">
        <w:rPr>
          <w:rFonts w:ascii="Times New Roman" w:hAnsi="Times New Roman"/>
          <w:color w:val="000000"/>
          <w:sz w:val="24"/>
          <w:szCs w:val="24"/>
          <w:lang w:bidi="ml-IN"/>
        </w:rPr>
        <w:t xml:space="preserve"> outlets were established by the SMO, </w:t>
      </w:r>
      <w:r w:rsidR="00A35747">
        <w:rPr>
          <w:rFonts w:ascii="Times New Roman" w:hAnsi="Times New Roman"/>
          <w:color w:val="000000"/>
          <w:sz w:val="24"/>
          <w:szCs w:val="24"/>
          <w:lang w:bidi="ml-IN"/>
        </w:rPr>
        <w:t>50</w:t>
      </w:r>
      <w:r w:rsidR="00817069">
        <w:rPr>
          <w:rFonts w:ascii="Times New Roman" w:hAnsi="Times New Roman"/>
          <w:color w:val="000000"/>
          <w:sz w:val="24"/>
          <w:szCs w:val="24"/>
          <w:lang w:bidi="ml-IN"/>
        </w:rPr>
        <w:t xml:space="preserve"> are active. A</w:t>
      </w:r>
      <w:r w:rsidR="008A3CA3" w:rsidRPr="00C14165">
        <w:rPr>
          <w:rFonts w:ascii="Times New Roman" w:hAnsi="Times New Roman"/>
          <w:color w:val="000000"/>
          <w:sz w:val="24"/>
          <w:szCs w:val="24"/>
          <w:lang w:bidi="ml-IN"/>
        </w:rPr>
        <w:t>ll of them are non</w:t>
      </w:r>
      <w:r w:rsidR="008E1054" w:rsidRPr="00C14165">
        <w:rPr>
          <w:rFonts w:ascii="Times New Roman" w:hAnsi="Times New Roman"/>
          <w:color w:val="000000"/>
          <w:sz w:val="24"/>
          <w:szCs w:val="24"/>
          <w:lang w:bidi="ml-IN"/>
        </w:rPr>
        <w:t>-</w:t>
      </w:r>
      <w:r w:rsidR="004532AC" w:rsidRPr="00C14165">
        <w:rPr>
          <w:rFonts w:ascii="Times New Roman" w:hAnsi="Times New Roman"/>
          <w:color w:val="000000"/>
          <w:sz w:val="24"/>
          <w:szCs w:val="24"/>
          <w:lang w:bidi="ml-IN"/>
        </w:rPr>
        <w:t>traditional outlets.</w:t>
      </w:r>
    </w:p>
    <w:p w14:paraId="5029A091" w14:textId="77777777" w:rsidR="00817069" w:rsidRDefault="00983845" w:rsidP="003076F4">
      <w:pPr>
        <w:spacing w:line="360" w:lineRule="auto"/>
        <w:jc w:val="both"/>
        <w:rPr>
          <w:rFonts w:ascii="Times New Roman" w:hAnsi="Times New Roman"/>
          <w:color w:val="000000"/>
          <w:sz w:val="24"/>
          <w:szCs w:val="24"/>
          <w:lang w:bidi="ml-IN"/>
        </w:rPr>
      </w:pPr>
      <w:r w:rsidRPr="007D051D">
        <w:rPr>
          <w:color w:val="FF0000"/>
        </w:rPr>
        <w:t xml:space="preserve"> </w:t>
      </w:r>
      <w:r w:rsidRPr="00C14165">
        <w:rPr>
          <w:rFonts w:ascii="Times New Roman" w:hAnsi="Times New Roman"/>
          <w:b/>
          <w:color w:val="000000"/>
          <w:sz w:val="24"/>
          <w:szCs w:val="24"/>
        </w:rPr>
        <w:t>No. of condoms distributed</w:t>
      </w:r>
      <w:r w:rsidR="00CE752A">
        <w:rPr>
          <w:rFonts w:ascii="Times New Roman" w:hAnsi="Times New Roman"/>
          <w:color w:val="000000"/>
          <w:sz w:val="24"/>
          <w:szCs w:val="24"/>
        </w:rPr>
        <w:t xml:space="preserve">: </w:t>
      </w:r>
      <w:r w:rsidRPr="00C14165">
        <w:rPr>
          <w:rFonts w:ascii="Times New Roman" w:hAnsi="Times New Roman"/>
          <w:color w:val="000000"/>
          <w:sz w:val="24"/>
          <w:szCs w:val="24"/>
          <w:lang w:bidi="ml-IN"/>
        </w:rPr>
        <w:t xml:space="preserve">A total of </w:t>
      </w:r>
      <w:r w:rsidR="003E770A">
        <w:rPr>
          <w:rFonts w:ascii="Times New Roman" w:hAnsi="Times New Roman"/>
          <w:color w:val="000000"/>
          <w:sz w:val="24"/>
          <w:szCs w:val="24"/>
          <w:lang w:bidi="ml-IN"/>
        </w:rPr>
        <w:t>99690</w:t>
      </w:r>
      <w:r w:rsidR="00A35747">
        <w:rPr>
          <w:rFonts w:ascii="Times New Roman" w:hAnsi="Times New Roman"/>
          <w:color w:val="000000"/>
          <w:sz w:val="24"/>
          <w:szCs w:val="24"/>
          <w:lang w:bidi="ml-IN"/>
        </w:rPr>
        <w:t xml:space="preserve"> </w:t>
      </w:r>
      <w:r w:rsidR="00BD4392">
        <w:rPr>
          <w:rFonts w:ascii="Times New Roman" w:hAnsi="Times New Roman"/>
          <w:color w:val="000000"/>
          <w:sz w:val="24"/>
          <w:szCs w:val="24"/>
          <w:lang w:bidi="ml-IN"/>
        </w:rPr>
        <w:t xml:space="preserve"> </w:t>
      </w:r>
      <w:r w:rsidRPr="00C14165">
        <w:rPr>
          <w:rFonts w:ascii="Times New Roman" w:hAnsi="Times New Roman"/>
          <w:color w:val="000000"/>
          <w:sz w:val="24"/>
          <w:szCs w:val="24"/>
          <w:lang w:bidi="ml-IN"/>
        </w:rPr>
        <w:t xml:space="preserve">social marketing condoms have been distributed in the project from </w:t>
      </w:r>
      <w:r w:rsidR="00A35747">
        <w:rPr>
          <w:rFonts w:ascii="Times New Roman" w:hAnsi="Times New Roman"/>
          <w:color w:val="000000"/>
          <w:sz w:val="24"/>
          <w:szCs w:val="24"/>
          <w:lang w:bidi="ml-IN"/>
        </w:rPr>
        <w:t>October, 2021 to 31</w:t>
      </w:r>
      <w:r w:rsidR="00A35747" w:rsidRPr="00A35747">
        <w:rPr>
          <w:rFonts w:ascii="Times New Roman" w:hAnsi="Times New Roman"/>
          <w:color w:val="000000"/>
          <w:sz w:val="24"/>
          <w:szCs w:val="24"/>
          <w:vertAlign w:val="superscript"/>
          <w:lang w:bidi="ml-IN"/>
        </w:rPr>
        <w:t>st</w:t>
      </w:r>
      <w:r w:rsidR="00A35747">
        <w:rPr>
          <w:rFonts w:ascii="Times New Roman" w:hAnsi="Times New Roman"/>
          <w:color w:val="000000"/>
          <w:sz w:val="24"/>
          <w:szCs w:val="24"/>
          <w:lang w:bidi="ml-IN"/>
        </w:rPr>
        <w:t xml:space="preserve"> October, 2022</w:t>
      </w:r>
      <w:r w:rsidR="00817069">
        <w:rPr>
          <w:rFonts w:ascii="Times New Roman" w:hAnsi="Times New Roman"/>
          <w:color w:val="000000"/>
          <w:sz w:val="24"/>
          <w:szCs w:val="24"/>
          <w:lang w:bidi="ml-IN"/>
        </w:rPr>
        <w:t xml:space="preserve">. </w:t>
      </w:r>
    </w:p>
    <w:p w14:paraId="6801C239" w14:textId="77777777" w:rsidR="00A35747" w:rsidRDefault="00983845" w:rsidP="003076F4">
      <w:pPr>
        <w:pStyle w:val="Default"/>
        <w:spacing w:after="27" w:line="360" w:lineRule="auto"/>
        <w:jc w:val="both"/>
      </w:pPr>
      <w:r w:rsidRPr="00C14165">
        <w:rPr>
          <w:b/>
        </w:rPr>
        <w:t xml:space="preserve">Information on linkages </w:t>
      </w:r>
      <w:r w:rsidR="00CE752A">
        <w:rPr>
          <w:b/>
        </w:rPr>
        <w:t>for ICTC, DOT, ART, STI clinics:</w:t>
      </w:r>
      <w:r w:rsidRPr="00C14165">
        <w:rPr>
          <w:b/>
        </w:rPr>
        <w:t xml:space="preserve"> </w:t>
      </w:r>
      <w:r w:rsidRPr="00C14165">
        <w:rPr>
          <w:lang w:bidi="ml-IN"/>
        </w:rPr>
        <w:t xml:space="preserve">The </w:t>
      </w:r>
      <w:r w:rsidRPr="00C14165">
        <w:t>Project staffs are aware of the linkage</w:t>
      </w:r>
      <w:r w:rsidR="00BD4392">
        <w:t xml:space="preserve">s with the ICTC for HIV testing. </w:t>
      </w:r>
    </w:p>
    <w:p w14:paraId="268505F6" w14:textId="77777777" w:rsidR="00A35747" w:rsidRDefault="00A35747" w:rsidP="003076F4">
      <w:pPr>
        <w:pStyle w:val="Default"/>
        <w:spacing w:after="27" w:line="360" w:lineRule="auto"/>
        <w:jc w:val="both"/>
      </w:pPr>
    </w:p>
    <w:p w14:paraId="58426E81" w14:textId="7FE64F62" w:rsidR="00983845" w:rsidRDefault="00983845" w:rsidP="003076F4">
      <w:pPr>
        <w:pStyle w:val="Default"/>
        <w:spacing w:line="360" w:lineRule="auto"/>
        <w:jc w:val="both"/>
      </w:pPr>
      <w:r w:rsidRPr="00C14165">
        <w:rPr>
          <w:b/>
        </w:rPr>
        <w:t xml:space="preserve">Referrals and follows up: </w:t>
      </w:r>
      <w:r w:rsidRPr="00C14165">
        <w:t xml:space="preserve">Referrals are done by all ORWs and the </w:t>
      </w:r>
      <w:r w:rsidR="00136EDB" w:rsidRPr="00C14165">
        <w:t>counsellor</w:t>
      </w:r>
      <w:r w:rsidRPr="00C14165">
        <w:t xml:space="preserve"> for ICTC. All </w:t>
      </w:r>
      <w:r w:rsidR="005219E4" w:rsidRPr="00C14165">
        <w:t xml:space="preserve">the </w:t>
      </w:r>
      <w:r w:rsidR="005219E4">
        <w:t>STI</w:t>
      </w:r>
      <w:r w:rsidRPr="00C14165">
        <w:t xml:space="preserve"> cases </w:t>
      </w:r>
      <w:r w:rsidR="00DD5F83" w:rsidRPr="00C14165">
        <w:t>are followed</w:t>
      </w:r>
      <w:r w:rsidR="00136EDB" w:rsidRPr="00C14165">
        <w:t xml:space="preserve"> up</w:t>
      </w:r>
      <w:r w:rsidRPr="00C14165">
        <w:t>.</w:t>
      </w:r>
      <w:r w:rsidR="00136EDB" w:rsidRPr="00C14165">
        <w:t xml:space="preserve"> The project refe</w:t>
      </w:r>
      <w:r w:rsidR="00AA72ED" w:rsidRPr="00C14165">
        <w:t xml:space="preserve">rs the </w:t>
      </w:r>
      <w:r w:rsidR="00A27135">
        <w:t xml:space="preserve">truckers </w:t>
      </w:r>
      <w:r w:rsidR="00A27135" w:rsidRPr="00C14165">
        <w:t>to</w:t>
      </w:r>
      <w:r w:rsidR="00AA72ED" w:rsidRPr="00C14165">
        <w:t xml:space="preserve"> for HIV testing and also uses the mobile ICTC service.</w:t>
      </w:r>
      <w:r w:rsidR="00A27135">
        <w:t xml:space="preserve"> From </w:t>
      </w:r>
      <w:r w:rsidR="00073536">
        <w:t>1</w:t>
      </w:r>
      <w:r w:rsidR="00073536" w:rsidRPr="00073536">
        <w:rPr>
          <w:vertAlign w:val="superscript"/>
        </w:rPr>
        <w:t>st</w:t>
      </w:r>
      <w:r w:rsidR="00073536">
        <w:t xml:space="preserve"> </w:t>
      </w:r>
      <w:r w:rsidR="00A35747">
        <w:t>October, 202</w:t>
      </w:r>
      <w:r w:rsidR="00073536">
        <w:t>1</w:t>
      </w:r>
      <w:r w:rsidR="00A35747">
        <w:t xml:space="preserve"> to </w:t>
      </w:r>
      <w:r w:rsidR="00073536">
        <w:t>31</w:t>
      </w:r>
      <w:r w:rsidR="00073536" w:rsidRPr="00073536">
        <w:rPr>
          <w:vertAlign w:val="superscript"/>
        </w:rPr>
        <w:t>st</w:t>
      </w:r>
      <w:r w:rsidR="00073536">
        <w:t xml:space="preserve"> October, 2022</w:t>
      </w:r>
      <w:r w:rsidR="005219E4">
        <w:t>, the STI clinic was attended by</w:t>
      </w:r>
      <w:r w:rsidR="003E770A">
        <w:t xml:space="preserve"> 10767 </w:t>
      </w:r>
      <w:r w:rsidR="005219E4">
        <w:t>beneficiaries</w:t>
      </w:r>
      <w:r w:rsidR="003E770A">
        <w:t xml:space="preserve">. </w:t>
      </w:r>
    </w:p>
    <w:p w14:paraId="0796374A" w14:textId="77777777" w:rsidR="00A35747" w:rsidRPr="00CE752A" w:rsidRDefault="00A35747" w:rsidP="003076F4">
      <w:pPr>
        <w:pStyle w:val="Default"/>
        <w:spacing w:line="360" w:lineRule="auto"/>
        <w:jc w:val="both"/>
      </w:pPr>
    </w:p>
    <w:p w14:paraId="28D3BEFE" w14:textId="72DF4688" w:rsidR="00983845" w:rsidRPr="005219E4" w:rsidRDefault="00983845" w:rsidP="00C42B15">
      <w:pPr>
        <w:pStyle w:val="ListParagraph"/>
        <w:spacing w:line="360" w:lineRule="auto"/>
        <w:ind w:left="0"/>
        <w:jc w:val="both"/>
        <w:rPr>
          <w:rFonts w:ascii="Times New Roman" w:hAnsi="Times New Roman" w:cs="Times New Roman"/>
          <w:sz w:val="28"/>
          <w:szCs w:val="28"/>
        </w:rPr>
      </w:pPr>
      <w:r w:rsidRPr="002F7AA9">
        <w:rPr>
          <w:rFonts w:ascii="Times New Roman" w:hAnsi="Times New Roman" w:cs="Times New Roman"/>
          <w:b/>
          <w:bCs/>
          <w:color w:val="000000"/>
          <w:sz w:val="24"/>
        </w:rPr>
        <w:t>V.</w:t>
      </w:r>
      <w:r w:rsidRPr="00C14165">
        <w:rPr>
          <w:b/>
          <w:bCs/>
          <w:color w:val="000000"/>
        </w:rPr>
        <w:t xml:space="preserve"> </w:t>
      </w:r>
      <w:r w:rsidRPr="00C42B15">
        <w:rPr>
          <w:rFonts w:ascii="Times New Roman" w:hAnsi="Times New Roman" w:cs="Times New Roman"/>
          <w:b/>
          <w:bCs/>
          <w:sz w:val="24"/>
          <w:szCs w:val="24"/>
        </w:rPr>
        <w:t>Community</w:t>
      </w:r>
      <w:r w:rsidRPr="002F7AA9">
        <w:rPr>
          <w:rFonts w:ascii="Times New Roman" w:hAnsi="Times New Roman" w:cs="Times New Roman"/>
          <w:b/>
          <w:bCs/>
          <w:color w:val="FF0000"/>
          <w:sz w:val="24"/>
          <w:szCs w:val="24"/>
        </w:rPr>
        <w:t xml:space="preserve"> </w:t>
      </w:r>
      <w:r w:rsidRPr="00C42B15">
        <w:rPr>
          <w:rFonts w:ascii="Times New Roman" w:hAnsi="Times New Roman" w:cs="Times New Roman"/>
          <w:b/>
          <w:bCs/>
          <w:sz w:val="24"/>
          <w:szCs w:val="24"/>
        </w:rPr>
        <w:t>participation</w:t>
      </w:r>
      <w:r w:rsidRPr="00C14165">
        <w:rPr>
          <w:rFonts w:ascii="Times New Roman" w:hAnsi="Times New Roman" w:cs="Times New Roman"/>
          <w:b/>
          <w:bCs/>
          <w:color w:val="000000"/>
          <w:sz w:val="24"/>
          <w:szCs w:val="24"/>
        </w:rPr>
        <w:t>:</w:t>
      </w:r>
      <w:r w:rsidRPr="00C14165">
        <w:rPr>
          <w:b/>
          <w:bCs/>
          <w:color w:val="000000"/>
        </w:rPr>
        <w:t xml:space="preserve"> </w:t>
      </w:r>
      <w:r w:rsidR="005219E4" w:rsidRPr="005219E4">
        <w:rPr>
          <w:rFonts w:ascii="Times New Roman" w:hAnsi="Times New Roman" w:cs="Times New Roman"/>
          <w:color w:val="000000"/>
        </w:rPr>
        <w:t>C</w:t>
      </w:r>
      <w:r w:rsidR="00C42B15">
        <w:rPr>
          <w:rFonts w:ascii="Times New Roman" w:hAnsi="Times New Roman" w:cs="Times New Roman"/>
          <w:bCs/>
          <w:sz w:val="24"/>
          <w:szCs w:val="24"/>
        </w:rPr>
        <w:t>ommunity members are involved in the project, primarily those who are the owners i.e.</w:t>
      </w:r>
      <w:r w:rsidR="005219E4">
        <w:rPr>
          <w:rFonts w:ascii="Times New Roman" w:hAnsi="Times New Roman" w:cs="Times New Roman"/>
          <w:bCs/>
          <w:sz w:val="24"/>
          <w:szCs w:val="24"/>
        </w:rPr>
        <w:t>,</w:t>
      </w:r>
      <w:r w:rsidR="00C42B15">
        <w:rPr>
          <w:rFonts w:ascii="Times New Roman" w:hAnsi="Times New Roman" w:cs="Times New Roman"/>
          <w:bCs/>
          <w:sz w:val="24"/>
          <w:szCs w:val="24"/>
        </w:rPr>
        <w:t xml:space="preserve"> transporters in form of Stakeholders</w:t>
      </w:r>
      <w:r w:rsidR="00C42B15" w:rsidRPr="00073536">
        <w:rPr>
          <w:rFonts w:ascii="Times New Roman" w:hAnsi="Times New Roman" w:cs="Times New Roman"/>
          <w:bCs/>
          <w:sz w:val="24"/>
          <w:szCs w:val="24"/>
        </w:rPr>
        <w:t>. It can be due to the nature of the project where most of the truckers are involved in their daily routine work.</w:t>
      </w:r>
      <w:r w:rsidRPr="00073536">
        <w:rPr>
          <w:b/>
          <w:bCs/>
          <w:color w:val="000000"/>
        </w:rPr>
        <w:t xml:space="preserve"> </w:t>
      </w:r>
      <w:r w:rsidR="005219E4" w:rsidRPr="005219E4">
        <w:rPr>
          <w:rFonts w:ascii="Times New Roman" w:hAnsi="Times New Roman" w:cs="Times New Roman"/>
          <w:color w:val="000000"/>
          <w:sz w:val="24"/>
          <w:szCs w:val="22"/>
        </w:rPr>
        <w:t xml:space="preserve">During the evaluation period, 5 congregation events were organized by the organization. 280 health camps were organized in which 11,543 beneficiaries participated. </w:t>
      </w:r>
    </w:p>
    <w:p w14:paraId="5E52D716" w14:textId="77777777" w:rsidR="00983845" w:rsidRPr="00C14165" w:rsidRDefault="00983845" w:rsidP="003076F4">
      <w:pPr>
        <w:pStyle w:val="Default"/>
        <w:spacing w:line="360" w:lineRule="auto"/>
        <w:jc w:val="both"/>
      </w:pPr>
      <w:r w:rsidRPr="00C14165">
        <w:rPr>
          <w:b/>
          <w:bCs/>
        </w:rPr>
        <w:t xml:space="preserve">VI. Linkages </w:t>
      </w:r>
    </w:p>
    <w:p w14:paraId="76FD5529" w14:textId="509606A1" w:rsidR="00983845" w:rsidRPr="005219E4" w:rsidRDefault="00983845" w:rsidP="00073536">
      <w:pPr>
        <w:pStyle w:val="Default"/>
        <w:spacing w:after="27" w:line="360" w:lineRule="auto"/>
        <w:jc w:val="both"/>
      </w:pPr>
      <w:r w:rsidRPr="00C14165">
        <w:rPr>
          <w:b/>
        </w:rPr>
        <w:t xml:space="preserve">Assess the linkages established </w:t>
      </w:r>
      <w:r w:rsidR="00EA0D3F" w:rsidRPr="00C14165">
        <w:rPr>
          <w:b/>
        </w:rPr>
        <w:t>with like</w:t>
      </w:r>
      <w:r w:rsidRPr="00C14165">
        <w:rPr>
          <w:b/>
        </w:rPr>
        <w:t xml:space="preserve"> STI, ICTC, TB clinics:  </w:t>
      </w:r>
      <w:r w:rsidRPr="00C14165">
        <w:t xml:space="preserve">Good linkages have been established by the TI project with </w:t>
      </w:r>
      <w:r w:rsidR="00A27135">
        <w:t>ICTC</w:t>
      </w:r>
      <w:r w:rsidR="001658CF" w:rsidRPr="00C14165">
        <w:t xml:space="preserve"> centre</w:t>
      </w:r>
      <w:r w:rsidR="00A27135">
        <w:t xml:space="preserve">s </w:t>
      </w:r>
      <w:r w:rsidR="00073536">
        <w:t>and DOT centres</w:t>
      </w:r>
      <w:r w:rsidR="005219E4">
        <w:t>.</w:t>
      </w:r>
    </w:p>
    <w:p w14:paraId="64EF9C4E" w14:textId="77777777" w:rsidR="00FF4446" w:rsidRDefault="00FF4446" w:rsidP="00073536">
      <w:pPr>
        <w:pStyle w:val="Default"/>
        <w:spacing w:line="360" w:lineRule="auto"/>
        <w:jc w:val="both"/>
        <w:rPr>
          <w:b/>
        </w:rPr>
      </w:pPr>
    </w:p>
    <w:p w14:paraId="574C4443" w14:textId="77777777" w:rsidR="00FF4446" w:rsidRDefault="00FF4446" w:rsidP="00073536">
      <w:pPr>
        <w:pStyle w:val="Default"/>
        <w:spacing w:line="360" w:lineRule="auto"/>
        <w:jc w:val="both"/>
        <w:rPr>
          <w:b/>
        </w:rPr>
      </w:pPr>
    </w:p>
    <w:p w14:paraId="6FB8F071" w14:textId="77777777" w:rsidR="00A27135" w:rsidRPr="00073536" w:rsidRDefault="00983845" w:rsidP="00073536">
      <w:pPr>
        <w:pStyle w:val="Default"/>
        <w:spacing w:line="360" w:lineRule="auto"/>
        <w:jc w:val="both"/>
      </w:pPr>
      <w:r w:rsidRPr="00073536">
        <w:rPr>
          <w:b/>
        </w:rPr>
        <w:lastRenderedPageBreak/>
        <w:t>Percentages of HRGs tested in ICTC and gap between referred and tested:</w:t>
      </w:r>
      <w:r w:rsidRPr="00073536">
        <w:t xml:space="preserve"> </w:t>
      </w:r>
      <w:r w:rsidR="00A27135" w:rsidRPr="00073536">
        <w:t xml:space="preserve">From </w:t>
      </w:r>
    </w:p>
    <w:p w14:paraId="24ED0448" w14:textId="77777777" w:rsidR="00073536" w:rsidRPr="00073536" w:rsidRDefault="00073536" w:rsidP="00073536">
      <w:pPr>
        <w:spacing w:line="360" w:lineRule="auto"/>
        <w:jc w:val="both"/>
        <w:rPr>
          <w:rFonts w:ascii="Times New Roman" w:hAnsi="Times New Roman"/>
          <w:color w:val="000000"/>
          <w:sz w:val="24"/>
          <w:szCs w:val="24"/>
          <w:lang w:bidi="ml-IN"/>
        </w:rPr>
      </w:pPr>
      <w:r w:rsidRPr="00073536">
        <w:rPr>
          <w:rFonts w:ascii="Times New Roman" w:hAnsi="Times New Roman"/>
          <w:color w:val="000000"/>
          <w:sz w:val="24"/>
          <w:szCs w:val="24"/>
          <w:lang w:bidi="ml-IN"/>
        </w:rPr>
        <w:t>October, 2021 to 31</w:t>
      </w:r>
      <w:r w:rsidRPr="00073536">
        <w:rPr>
          <w:rFonts w:ascii="Times New Roman" w:hAnsi="Times New Roman"/>
          <w:color w:val="000000"/>
          <w:sz w:val="24"/>
          <w:szCs w:val="24"/>
          <w:vertAlign w:val="superscript"/>
          <w:lang w:bidi="ml-IN"/>
        </w:rPr>
        <w:t>st</w:t>
      </w:r>
      <w:r w:rsidRPr="00073536">
        <w:rPr>
          <w:rFonts w:ascii="Times New Roman" w:hAnsi="Times New Roman"/>
          <w:color w:val="000000"/>
          <w:sz w:val="24"/>
          <w:szCs w:val="24"/>
          <w:lang w:bidi="ml-IN"/>
        </w:rPr>
        <w:t xml:space="preserve"> October, 2022</w:t>
      </w:r>
      <w:r>
        <w:rPr>
          <w:rFonts w:ascii="Times New Roman" w:hAnsi="Times New Roman"/>
          <w:color w:val="000000"/>
          <w:sz w:val="24"/>
          <w:szCs w:val="24"/>
          <w:lang w:bidi="ml-IN"/>
        </w:rPr>
        <w:t xml:space="preserve"> </w:t>
      </w:r>
      <w:r w:rsidRPr="00073536">
        <w:rPr>
          <w:rFonts w:ascii="Times New Roman" w:hAnsi="Times New Roman"/>
          <w:sz w:val="24"/>
          <w:szCs w:val="24"/>
        </w:rPr>
        <w:t xml:space="preserve">were </w:t>
      </w:r>
      <w:r w:rsidR="003E770A">
        <w:rPr>
          <w:rFonts w:ascii="Times New Roman" w:hAnsi="Times New Roman"/>
          <w:sz w:val="24"/>
          <w:szCs w:val="24"/>
        </w:rPr>
        <w:t xml:space="preserve">4685 HIV test has been done. </w:t>
      </w:r>
    </w:p>
    <w:p w14:paraId="68C240C3" w14:textId="77777777" w:rsidR="00073536" w:rsidRDefault="00073536" w:rsidP="003076F4">
      <w:pPr>
        <w:pStyle w:val="Default"/>
        <w:spacing w:line="360" w:lineRule="auto"/>
        <w:jc w:val="both"/>
      </w:pPr>
    </w:p>
    <w:p w14:paraId="25D6613C" w14:textId="2689287B" w:rsidR="00A27135" w:rsidRDefault="00983845" w:rsidP="002F7AA9">
      <w:pPr>
        <w:pStyle w:val="Default"/>
        <w:spacing w:line="360" w:lineRule="auto"/>
        <w:jc w:val="both"/>
        <w:rPr>
          <w:lang w:bidi="ml-IN"/>
        </w:rPr>
      </w:pPr>
      <w:r w:rsidRPr="00C14165">
        <w:rPr>
          <w:b/>
        </w:rPr>
        <w:t xml:space="preserve">Support system developed with various stakeholders and involvement of various stakeholders in the project: </w:t>
      </w:r>
      <w:r w:rsidR="007866F7" w:rsidRPr="00C14165">
        <w:rPr>
          <w:bCs/>
        </w:rPr>
        <w:t>S</w:t>
      </w:r>
      <w:r w:rsidRPr="00C14165">
        <w:rPr>
          <w:bCs/>
        </w:rPr>
        <w:t xml:space="preserve">takeholders have been identified in the </w:t>
      </w:r>
      <w:proofErr w:type="gramStart"/>
      <w:r w:rsidRPr="00C14165">
        <w:rPr>
          <w:bCs/>
        </w:rPr>
        <w:t>project</w:t>
      </w:r>
      <w:r w:rsidR="007866F7" w:rsidRPr="00C14165">
        <w:rPr>
          <w:bCs/>
        </w:rPr>
        <w:t>,</w:t>
      </w:r>
      <w:proofErr w:type="gramEnd"/>
      <w:r w:rsidR="007866F7" w:rsidRPr="00C14165">
        <w:rPr>
          <w:bCs/>
        </w:rPr>
        <w:t xml:space="preserve"> however the project area has many important stakeholders and need to initiated dialogue with them. The project need </w:t>
      </w:r>
      <w:r w:rsidR="002A510C" w:rsidRPr="00C14165">
        <w:rPr>
          <w:bCs/>
        </w:rPr>
        <w:t>to</w:t>
      </w:r>
      <w:r w:rsidR="007866F7" w:rsidRPr="00C14165">
        <w:rPr>
          <w:bCs/>
        </w:rPr>
        <w:t xml:space="preserve"> do stakeholders analysis.</w:t>
      </w:r>
      <w:r w:rsidR="00352943" w:rsidRPr="00C14165">
        <w:rPr>
          <w:bCs/>
        </w:rPr>
        <w:t xml:space="preserve"> </w:t>
      </w:r>
      <w:r w:rsidR="00A27135">
        <w:rPr>
          <w:lang w:bidi="ml-IN"/>
        </w:rPr>
        <w:t xml:space="preserve">LAC was formed and meetings were conducted on regular interval. </w:t>
      </w:r>
    </w:p>
    <w:p w14:paraId="76E2AFED" w14:textId="77777777" w:rsidR="005219E4" w:rsidRDefault="005219E4" w:rsidP="002F7AA9">
      <w:pPr>
        <w:pStyle w:val="Default"/>
        <w:spacing w:line="360" w:lineRule="auto"/>
        <w:jc w:val="both"/>
        <w:rPr>
          <w:lang w:bidi="ml-IN"/>
        </w:rPr>
      </w:pPr>
    </w:p>
    <w:p w14:paraId="2C5CF0F9" w14:textId="77777777" w:rsidR="003E770A" w:rsidRPr="003E770A" w:rsidRDefault="00A018CF" w:rsidP="003E770A">
      <w:pPr>
        <w:tabs>
          <w:tab w:val="left" w:pos="540"/>
          <w:tab w:val="left" w:pos="810"/>
        </w:tabs>
        <w:spacing w:line="360" w:lineRule="auto"/>
        <w:rPr>
          <w:rFonts w:ascii="Times New Roman" w:hAnsi="Times New Roman"/>
          <w:b/>
          <w:sz w:val="24"/>
          <w:szCs w:val="24"/>
          <w:u w:val="single"/>
        </w:rPr>
      </w:pPr>
      <w:r w:rsidRPr="00A018CF">
        <w:rPr>
          <w:rFonts w:ascii="Times New Roman" w:hAnsi="Times New Roman"/>
          <w:b/>
          <w:sz w:val="24"/>
          <w:szCs w:val="24"/>
          <w:lang w:bidi="ml-IN"/>
        </w:rPr>
        <w:t xml:space="preserve">VII. </w:t>
      </w:r>
      <w:r w:rsidRPr="00A018CF">
        <w:rPr>
          <w:rFonts w:ascii="Times New Roman" w:hAnsi="Times New Roman"/>
          <w:b/>
          <w:sz w:val="24"/>
          <w:szCs w:val="24"/>
        </w:rPr>
        <w:t>FINANACIAL SYSTEMS AND PROCEDURES</w:t>
      </w:r>
    </w:p>
    <w:p w14:paraId="6CD633E5" w14:textId="02F5539C" w:rsidR="003E770A" w:rsidRPr="005219E4" w:rsidRDefault="003E770A" w:rsidP="005219E4">
      <w:pPr>
        <w:pStyle w:val="ListParagraph"/>
        <w:widowControl w:val="0"/>
        <w:numPr>
          <w:ilvl w:val="0"/>
          <w:numId w:val="26"/>
        </w:numPr>
        <w:tabs>
          <w:tab w:val="left" w:pos="567"/>
        </w:tabs>
        <w:autoSpaceDE w:val="0"/>
        <w:autoSpaceDN w:val="0"/>
        <w:spacing w:after="0" w:line="360" w:lineRule="auto"/>
        <w:ind w:left="567" w:right="390" w:hanging="567"/>
        <w:contextualSpacing w:val="0"/>
        <w:jc w:val="both"/>
        <w:rPr>
          <w:rFonts w:ascii="Times New Roman" w:hAnsi="Times New Roman" w:cs="Times New Roman"/>
          <w:sz w:val="24"/>
          <w:szCs w:val="24"/>
        </w:rPr>
      </w:pPr>
      <w:r w:rsidRPr="003E770A">
        <w:rPr>
          <w:rFonts w:ascii="Times New Roman" w:hAnsi="Times New Roman" w:cs="Times New Roman"/>
          <w:b/>
          <w:sz w:val="24"/>
          <w:szCs w:val="24"/>
        </w:rPr>
        <w:t>Systems of planning:</w:t>
      </w:r>
      <w:r w:rsidRPr="003E770A">
        <w:rPr>
          <w:rFonts w:ascii="Times New Roman" w:hAnsi="Times New Roman" w:cs="Times New Roman"/>
          <w:sz w:val="24"/>
          <w:szCs w:val="24"/>
        </w:rPr>
        <w:t xml:space="preserve"> Existence and adherence to NGO-CBO guidelines or any approved accounting principles endorsed by SACS/NACO, supporting official communication form NACO/SACS for any deviance needs to be presented.</w:t>
      </w:r>
    </w:p>
    <w:p w14:paraId="7091DA44" w14:textId="6BCD754B" w:rsidR="003E770A" w:rsidRPr="003E770A" w:rsidRDefault="003E770A" w:rsidP="005219E4">
      <w:pPr>
        <w:pStyle w:val="ListParagraph"/>
        <w:widowControl w:val="0"/>
        <w:numPr>
          <w:ilvl w:val="0"/>
          <w:numId w:val="29"/>
        </w:numPr>
        <w:tabs>
          <w:tab w:val="left" w:pos="1205"/>
        </w:tabs>
        <w:autoSpaceDE w:val="0"/>
        <w:autoSpaceDN w:val="0"/>
        <w:spacing w:after="0" w:line="360" w:lineRule="auto"/>
        <w:ind w:left="993" w:right="390" w:hanging="426"/>
        <w:contextualSpacing w:val="0"/>
        <w:jc w:val="both"/>
        <w:rPr>
          <w:rFonts w:ascii="Times New Roman" w:hAnsi="Times New Roman" w:cs="Times New Roman"/>
          <w:sz w:val="24"/>
          <w:szCs w:val="24"/>
        </w:rPr>
      </w:pPr>
      <w:r w:rsidRPr="003E770A">
        <w:rPr>
          <w:rFonts w:ascii="Times New Roman" w:hAnsi="Times New Roman" w:cs="Times New Roman"/>
          <w:sz w:val="24"/>
          <w:szCs w:val="24"/>
        </w:rPr>
        <w:t xml:space="preserve">The Accountant has more than 25 </w:t>
      </w:r>
      <w:r w:rsidR="005219E4" w:rsidRPr="003E770A">
        <w:rPr>
          <w:rFonts w:ascii="Times New Roman" w:hAnsi="Times New Roman" w:cs="Times New Roman"/>
          <w:sz w:val="24"/>
          <w:szCs w:val="24"/>
        </w:rPr>
        <w:t>years’ experience</w:t>
      </w:r>
      <w:r w:rsidRPr="003E770A">
        <w:rPr>
          <w:rFonts w:ascii="Times New Roman" w:hAnsi="Times New Roman" w:cs="Times New Roman"/>
          <w:sz w:val="24"/>
          <w:szCs w:val="24"/>
        </w:rPr>
        <w:t xml:space="preserve"> in accounts and maintaining the all accounts books properly and following SACS/NACO guidelines.</w:t>
      </w:r>
    </w:p>
    <w:p w14:paraId="266F4922" w14:textId="77777777" w:rsidR="003E770A" w:rsidRPr="003E770A" w:rsidRDefault="003E770A" w:rsidP="005219E4">
      <w:pPr>
        <w:pStyle w:val="ListParagraph"/>
        <w:widowControl w:val="0"/>
        <w:numPr>
          <w:ilvl w:val="0"/>
          <w:numId w:val="29"/>
        </w:numPr>
        <w:tabs>
          <w:tab w:val="left" w:pos="1205"/>
        </w:tabs>
        <w:autoSpaceDE w:val="0"/>
        <w:autoSpaceDN w:val="0"/>
        <w:spacing w:after="0" w:line="360" w:lineRule="auto"/>
        <w:ind w:left="993" w:right="390" w:hanging="426"/>
        <w:contextualSpacing w:val="0"/>
        <w:jc w:val="both"/>
        <w:rPr>
          <w:rFonts w:ascii="Times New Roman" w:hAnsi="Times New Roman" w:cs="Times New Roman"/>
          <w:sz w:val="24"/>
          <w:szCs w:val="24"/>
        </w:rPr>
      </w:pPr>
      <w:r w:rsidRPr="003E770A">
        <w:rPr>
          <w:rFonts w:ascii="Times New Roman" w:hAnsi="Times New Roman" w:cs="Times New Roman"/>
          <w:sz w:val="24"/>
          <w:szCs w:val="24"/>
        </w:rPr>
        <w:t>It is observed that PF/ ESI is deducted from employee’s part only.</w:t>
      </w:r>
    </w:p>
    <w:p w14:paraId="16555C85" w14:textId="77777777" w:rsidR="003E770A" w:rsidRPr="003E770A" w:rsidRDefault="003E770A" w:rsidP="005219E4">
      <w:pPr>
        <w:tabs>
          <w:tab w:val="left" w:pos="1205"/>
        </w:tabs>
        <w:spacing w:after="0" w:line="360" w:lineRule="auto"/>
        <w:ind w:right="390"/>
        <w:jc w:val="both"/>
        <w:rPr>
          <w:rFonts w:ascii="Times New Roman" w:hAnsi="Times New Roman"/>
          <w:sz w:val="24"/>
          <w:szCs w:val="24"/>
        </w:rPr>
      </w:pPr>
    </w:p>
    <w:p w14:paraId="0D4AC8BD" w14:textId="273A6CBE" w:rsidR="005219E4" w:rsidRDefault="003E770A" w:rsidP="00FF4446">
      <w:pPr>
        <w:pStyle w:val="ListParagraph"/>
        <w:widowControl w:val="0"/>
        <w:numPr>
          <w:ilvl w:val="0"/>
          <w:numId w:val="26"/>
        </w:numPr>
        <w:tabs>
          <w:tab w:val="left" w:pos="567"/>
          <w:tab w:val="left" w:pos="8222"/>
        </w:tabs>
        <w:autoSpaceDE w:val="0"/>
        <w:autoSpaceDN w:val="0"/>
        <w:spacing w:after="0" w:line="360" w:lineRule="auto"/>
        <w:ind w:left="567" w:right="41" w:hanging="567"/>
        <w:contextualSpacing w:val="0"/>
        <w:jc w:val="both"/>
        <w:rPr>
          <w:rFonts w:ascii="Times New Roman" w:hAnsi="Times New Roman" w:cs="Times New Roman"/>
          <w:sz w:val="24"/>
          <w:szCs w:val="24"/>
        </w:rPr>
      </w:pPr>
      <w:r w:rsidRPr="003E770A">
        <w:rPr>
          <w:rFonts w:ascii="Times New Roman" w:hAnsi="Times New Roman" w:cs="Times New Roman"/>
          <w:b/>
          <w:sz w:val="24"/>
          <w:szCs w:val="24"/>
        </w:rPr>
        <w:t>Systems of Payments:</w:t>
      </w:r>
      <w:r w:rsidRPr="003E770A">
        <w:rPr>
          <w:rFonts w:ascii="Times New Roman" w:hAnsi="Times New Roman" w:cs="Times New Roman"/>
          <w:sz w:val="24"/>
          <w:szCs w:val="24"/>
        </w:rPr>
        <w:t xml:space="preserve"> Existence and Adherence of payments endorsed by SACS/NACO, adherence to PFMS, availability and practice of using printed and numbered vouchers, approval systems and norms, verification of all documents related to payments, quotations, bills, vouchers, stock and issue registers, practice of settling of advances before making further payments and adherence to other general accounting principles.</w:t>
      </w:r>
    </w:p>
    <w:p w14:paraId="076A6BCD" w14:textId="77777777" w:rsidR="005219E4" w:rsidRDefault="005219E4" w:rsidP="005219E4">
      <w:pPr>
        <w:pStyle w:val="ListParagraph"/>
        <w:widowControl w:val="0"/>
        <w:tabs>
          <w:tab w:val="left" w:pos="567"/>
        </w:tabs>
        <w:autoSpaceDE w:val="0"/>
        <w:autoSpaceDN w:val="0"/>
        <w:spacing w:after="0" w:line="360" w:lineRule="auto"/>
        <w:ind w:left="567" w:right="390"/>
        <w:contextualSpacing w:val="0"/>
        <w:jc w:val="both"/>
        <w:rPr>
          <w:rFonts w:ascii="Times New Roman" w:hAnsi="Times New Roman" w:cs="Times New Roman"/>
          <w:sz w:val="24"/>
          <w:szCs w:val="24"/>
        </w:rPr>
      </w:pPr>
    </w:p>
    <w:p w14:paraId="7E3A4F5E" w14:textId="7A46E84D" w:rsidR="003E770A" w:rsidRPr="005219E4" w:rsidRDefault="003E770A" w:rsidP="00FF4446">
      <w:pPr>
        <w:pStyle w:val="ListParagraph"/>
        <w:widowControl w:val="0"/>
        <w:tabs>
          <w:tab w:val="left" w:pos="567"/>
        </w:tabs>
        <w:autoSpaceDE w:val="0"/>
        <w:autoSpaceDN w:val="0"/>
        <w:spacing w:after="0" w:line="360" w:lineRule="auto"/>
        <w:ind w:left="567" w:right="41"/>
        <w:contextualSpacing w:val="0"/>
        <w:jc w:val="both"/>
        <w:rPr>
          <w:rFonts w:ascii="Times New Roman" w:hAnsi="Times New Roman" w:cs="Times New Roman"/>
          <w:sz w:val="24"/>
          <w:szCs w:val="24"/>
        </w:rPr>
      </w:pPr>
      <w:r w:rsidRPr="005219E4">
        <w:rPr>
          <w:rFonts w:ascii="Times New Roman" w:hAnsi="Times New Roman"/>
          <w:sz w:val="24"/>
          <w:szCs w:val="24"/>
        </w:rPr>
        <w:t>It is observed that all the vouchers are machine printed and all the payments to vendors done through PFMS with approvals of Project Manager and Project Director.</w:t>
      </w:r>
    </w:p>
    <w:p w14:paraId="1E03D558" w14:textId="77777777" w:rsidR="003E770A" w:rsidRPr="003E770A" w:rsidRDefault="003E770A" w:rsidP="005219E4">
      <w:pPr>
        <w:pStyle w:val="ListParagraph"/>
        <w:widowControl w:val="0"/>
        <w:numPr>
          <w:ilvl w:val="0"/>
          <w:numId w:val="27"/>
        </w:numPr>
        <w:tabs>
          <w:tab w:val="left" w:pos="1205"/>
        </w:tabs>
        <w:autoSpaceDE w:val="0"/>
        <w:autoSpaceDN w:val="0"/>
        <w:spacing w:after="0" w:line="360" w:lineRule="auto"/>
        <w:ind w:right="390"/>
        <w:contextualSpacing w:val="0"/>
        <w:jc w:val="both"/>
        <w:rPr>
          <w:rFonts w:ascii="Times New Roman" w:hAnsi="Times New Roman" w:cs="Times New Roman"/>
          <w:sz w:val="24"/>
          <w:szCs w:val="24"/>
        </w:rPr>
      </w:pPr>
      <w:r w:rsidRPr="003E770A">
        <w:rPr>
          <w:rFonts w:ascii="Times New Roman" w:hAnsi="Times New Roman" w:cs="Times New Roman"/>
          <w:sz w:val="24"/>
          <w:szCs w:val="24"/>
        </w:rPr>
        <w:t>Stock register of consumables and fixed assets are properly maintained.</w:t>
      </w:r>
    </w:p>
    <w:p w14:paraId="141C4A4B" w14:textId="77777777" w:rsidR="003E770A" w:rsidRPr="003E770A" w:rsidRDefault="003E770A" w:rsidP="005219E4">
      <w:pPr>
        <w:pStyle w:val="ListParagraph"/>
        <w:widowControl w:val="0"/>
        <w:numPr>
          <w:ilvl w:val="0"/>
          <w:numId w:val="27"/>
        </w:numPr>
        <w:tabs>
          <w:tab w:val="left" w:pos="1205"/>
        </w:tabs>
        <w:autoSpaceDE w:val="0"/>
        <w:autoSpaceDN w:val="0"/>
        <w:spacing w:after="0" w:line="360" w:lineRule="auto"/>
        <w:ind w:right="390"/>
        <w:contextualSpacing w:val="0"/>
        <w:jc w:val="both"/>
        <w:rPr>
          <w:rFonts w:ascii="Times New Roman" w:hAnsi="Times New Roman" w:cs="Times New Roman"/>
          <w:sz w:val="24"/>
          <w:szCs w:val="24"/>
        </w:rPr>
      </w:pPr>
      <w:r w:rsidRPr="003E770A">
        <w:rPr>
          <w:rFonts w:ascii="Times New Roman" w:hAnsi="Times New Roman" w:cs="Times New Roman"/>
          <w:sz w:val="24"/>
          <w:szCs w:val="24"/>
        </w:rPr>
        <w:t xml:space="preserve">Cash book is properly maintained </w:t>
      </w:r>
    </w:p>
    <w:p w14:paraId="1C5AD100" w14:textId="77777777" w:rsidR="003E770A" w:rsidRPr="003E770A" w:rsidRDefault="003E770A" w:rsidP="005219E4">
      <w:pPr>
        <w:pStyle w:val="ListParagraph"/>
        <w:widowControl w:val="0"/>
        <w:numPr>
          <w:ilvl w:val="0"/>
          <w:numId w:val="27"/>
        </w:numPr>
        <w:tabs>
          <w:tab w:val="left" w:pos="1205"/>
        </w:tabs>
        <w:autoSpaceDE w:val="0"/>
        <w:autoSpaceDN w:val="0"/>
        <w:spacing w:after="0" w:line="360" w:lineRule="auto"/>
        <w:ind w:right="390"/>
        <w:contextualSpacing w:val="0"/>
        <w:jc w:val="both"/>
        <w:rPr>
          <w:rFonts w:ascii="Times New Roman" w:hAnsi="Times New Roman" w:cs="Times New Roman"/>
          <w:sz w:val="24"/>
          <w:szCs w:val="24"/>
        </w:rPr>
      </w:pPr>
      <w:r w:rsidRPr="003E770A">
        <w:rPr>
          <w:rFonts w:ascii="Times New Roman" w:hAnsi="Times New Roman" w:cs="Times New Roman"/>
          <w:sz w:val="24"/>
          <w:szCs w:val="24"/>
        </w:rPr>
        <w:t>Ledger book is properly maintained.</w:t>
      </w:r>
    </w:p>
    <w:p w14:paraId="6310B7DA" w14:textId="77777777" w:rsidR="003E770A" w:rsidRPr="003E770A" w:rsidRDefault="003E770A" w:rsidP="005219E4">
      <w:pPr>
        <w:pStyle w:val="ListParagraph"/>
        <w:widowControl w:val="0"/>
        <w:numPr>
          <w:ilvl w:val="0"/>
          <w:numId w:val="27"/>
        </w:numPr>
        <w:tabs>
          <w:tab w:val="left" w:pos="1205"/>
        </w:tabs>
        <w:autoSpaceDE w:val="0"/>
        <w:autoSpaceDN w:val="0"/>
        <w:spacing w:after="0" w:line="360" w:lineRule="auto"/>
        <w:ind w:right="390"/>
        <w:contextualSpacing w:val="0"/>
        <w:jc w:val="both"/>
        <w:rPr>
          <w:rFonts w:ascii="Times New Roman" w:hAnsi="Times New Roman" w:cs="Times New Roman"/>
          <w:sz w:val="24"/>
          <w:szCs w:val="24"/>
        </w:rPr>
      </w:pPr>
      <w:r w:rsidRPr="003E770A">
        <w:rPr>
          <w:rFonts w:ascii="Times New Roman" w:hAnsi="Times New Roman" w:cs="Times New Roman"/>
          <w:sz w:val="24"/>
          <w:szCs w:val="24"/>
        </w:rPr>
        <w:t>SOE &amp; BRS is properly maintained. It is properly stamped and signed by accountant, Project Manager and Project Director.</w:t>
      </w:r>
    </w:p>
    <w:p w14:paraId="136A11A5" w14:textId="77777777" w:rsidR="003E770A" w:rsidRPr="003E770A" w:rsidRDefault="003E770A" w:rsidP="005219E4">
      <w:pPr>
        <w:tabs>
          <w:tab w:val="left" w:pos="1205"/>
        </w:tabs>
        <w:spacing w:after="0" w:line="360" w:lineRule="auto"/>
        <w:ind w:right="390"/>
        <w:jc w:val="both"/>
        <w:rPr>
          <w:rFonts w:ascii="Times New Roman" w:hAnsi="Times New Roman"/>
          <w:sz w:val="24"/>
          <w:szCs w:val="24"/>
        </w:rPr>
      </w:pPr>
    </w:p>
    <w:p w14:paraId="6733AC8C" w14:textId="77777777" w:rsidR="003E770A" w:rsidRPr="003E770A" w:rsidRDefault="003E770A" w:rsidP="00FF4446">
      <w:pPr>
        <w:pStyle w:val="ListParagraph"/>
        <w:widowControl w:val="0"/>
        <w:numPr>
          <w:ilvl w:val="0"/>
          <w:numId w:val="26"/>
        </w:numPr>
        <w:tabs>
          <w:tab w:val="left" w:pos="1205"/>
        </w:tabs>
        <w:autoSpaceDE w:val="0"/>
        <w:autoSpaceDN w:val="0"/>
        <w:spacing w:after="0" w:line="360" w:lineRule="auto"/>
        <w:ind w:right="41"/>
        <w:contextualSpacing w:val="0"/>
        <w:jc w:val="both"/>
        <w:rPr>
          <w:rFonts w:ascii="Times New Roman" w:hAnsi="Times New Roman" w:cs="Times New Roman"/>
          <w:sz w:val="24"/>
          <w:szCs w:val="24"/>
        </w:rPr>
      </w:pPr>
      <w:r w:rsidRPr="003E770A">
        <w:rPr>
          <w:rFonts w:ascii="Times New Roman" w:hAnsi="Times New Roman" w:cs="Times New Roman"/>
          <w:b/>
          <w:sz w:val="24"/>
          <w:szCs w:val="24"/>
        </w:rPr>
        <w:t>System of procurement</w:t>
      </w:r>
      <w:r w:rsidRPr="003E770A">
        <w:rPr>
          <w:rFonts w:ascii="Times New Roman" w:hAnsi="Times New Roman" w:cs="Times New Roman"/>
          <w:sz w:val="24"/>
          <w:szCs w:val="24"/>
        </w:rPr>
        <w:t xml:space="preserve">- Existence and adherence of systems and mechanism of procurement as endorsed by SACS/NACO, adherence of WHO-GMP practices for procurement of medicines, systems of quality checking. </w:t>
      </w:r>
    </w:p>
    <w:p w14:paraId="446F6D3F" w14:textId="77777777" w:rsidR="003E770A" w:rsidRPr="003E770A" w:rsidRDefault="003E770A" w:rsidP="005219E4">
      <w:pPr>
        <w:tabs>
          <w:tab w:val="left" w:pos="1205"/>
        </w:tabs>
        <w:spacing w:after="0" w:line="360" w:lineRule="auto"/>
        <w:ind w:right="390"/>
        <w:jc w:val="both"/>
        <w:rPr>
          <w:rFonts w:ascii="Times New Roman" w:hAnsi="Times New Roman"/>
          <w:sz w:val="24"/>
          <w:szCs w:val="24"/>
        </w:rPr>
      </w:pPr>
    </w:p>
    <w:p w14:paraId="01BEE36E" w14:textId="77777777" w:rsidR="003E770A" w:rsidRPr="003E770A" w:rsidRDefault="003E770A" w:rsidP="005219E4">
      <w:pPr>
        <w:tabs>
          <w:tab w:val="left" w:pos="1205"/>
        </w:tabs>
        <w:spacing w:after="0" w:line="360" w:lineRule="auto"/>
        <w:ind w:right="390"/>
        <w:jc w:val="both"/>
        <w:rPr>
          <w:rFonts w:ascii="Times New Roman" w:hAnsi="Times New Roman"/>
          <w:sz w:val="24"/>
          <w:szCs w:val="24"/>
        </w:rPr>
      </w:pPr>
      <w:r w:rsidRPr="003E770A">
        <w:rPr>
          <w:rFonts w:ascii="Times New Roman" w:hAnsi="Times New Roman"/>
          <w:sz w:val="24"/>
          <w:szCs w:val="24"/>
        </w:rPr>
        <w:t xml:space="preserve">It is observed that </w:t>
      </w:r>
    </w:p>
    <w:p w14:paraId="1327A8C3" w14:textId="77777777" w:rsidR="003E770A" w:rsidRPr="003E770A" w:rsidRDefault="003E770A" w:rsidP="00FF4446">
      <w:pPr>
        <w:pStyle w:val="ListParagraph"/>
        <w:tabs>
          <w:tab w:val="left" w:pos="1205"/>
        </w:tabs>
        <w:spacing w:after="0" w:line="360" w:lineRule="auto"/>
        <w:ind w:right="41"/>
        <w:jc w:val="both"/>
        <w:rPr>
          <w:rFonts w:ascii="Times New Roman" w:hAnsi="Times New Roman" w:cs="Times New Roman"/>
          <w:sz w:val="24"/>
          <w:szCs w:val="24"/>
        </w:rPr>
      </w:pPr>
      <w:r w:rsidRPr="003E770A">
        <w:rPr>
          <w:rFonts w:ascii="Times New Roman" w:hAnsi="Times New Roman" w:cs="Times New Roman"/>
          <w:sz w:val="24"/>
          <w:szCs w:val="24"/>
        </w:rPr>
        <w:t>1. TI is maintaining Fixed assets register properly and coding on items is present there.</w:t>
      </w:r>
    </w:p>
    <w:p w14:paraId="7382045A" w14:textId="77777777" w:rsidR="003E770A" w:rsidRPr="003E770A" w:rsidRDefault="003E770A" w:rsidP="00FF4446">
      <w:pPr>
        <w:pStyle w:val="ListParagraph"/>
        <w:tabs>
          <w:tab w:val="left" w:pos="1205"/>
        </w:tabs>
        <w:spacing w:after="0" w:line="360" w:lineRule="auto"/>
        <w:ind w:right="41"/>
        <w:jc w:val="both"/>
        <w:rPr>
          <w:rFonts w:ascii="Times New Roman" w:hAnsi="Times New Roman" w:cs="Times New Roman"/>
          <w:sz w:val="24"/>
          <w:szCs w:val="24"/>
        </w:rPr>
      </w:pPr>
      <w:r w:rsidRPr="003E770A">
        <w:rPr>
          <w:rFonts w:ascii="Times New Roman" w:hAnsi="Times New Roman" w:cs="Times New Roman"/>
          <w:sz w:val="24"/>
          <w:szCs w:val="24"/>
        </w:rPr>
        <w:t>2. Quotations from 3 different vendors collected to purchase any items above Rs.2000 and comparative statement is in place.</w:t>
      </w:r>
    </w:p>
    <w:p w14:paraId="5DEDD46C" w14:textId="77777777" w:rsidR="003E770A" w:rsidRPr="003E770A" w:rsidRDefault="003E770A" w:rsidP="00FF4446">
      <w:pPr>
        <w:pStyle w:val="ListParagraph"/>
        <w:widowControl w:val="0"/>
        <w:numPr>
          <w:ilvl w:val="0"/>
          <w:numId w:val="26"/>
        </w:numPr>
        <w:tabs>
          <w:tab w:val="left" w:pos="1205"/>
        </w:tabs>
        <w:autoSpaceDE w:val="0"/>
        <w:autoSpaceDN w:val="0"/>
        <w:spacing w:after="0" w:line="360" w:lineRule="auto"/>
        <w:ind w:right="41"/>
        <w:contextualSpacing w:val="0"/>
        <w:jc w:val="both"/>
        <w:rPr>
          <w:rFonts w:ascii="Times New Roman" w:hAnsi="Times New Roman" w:cs="Times New Roman"/>
          <w:sz w:val="24"/>
          <w:szCs w:val="24"/>
        </w:rPr>
      </w:pPr>
      <w:r w:rsidRPr="003E770A">
        <w:rPr>
          <w:rFonts w:ascii="Times New Roman" w:hAnsi="Times New Roman" w:cs="Times New Roman"/>
          <w:b/>
          <w:sz w:val="24"/>
          <w:szCs w:val="24"/>
        </w:rPr>
        <w:t>Systems of documentation</w:t>
      </w:r>
      <w:r w:rsidRPr="003E770A">
        <w:rPr>
          <w:rFonts w:ascii="Times New Roman" w:hAnsi="Times New Roman" w:cs="Times New Roman"/>
          <w:sz w:val="24"/>
          <w:szCs w:val="24"/>
        </w:rPr>
        <w:t>: Availability of bank accounts (maintained jointly, reconciliation made monthly basis), audit reports</w:t>
      </w:r>
    </w:p>
    <w:p w14:paraId="07FB2A73" w14:textId="77777777" w:rsidR="003E770A" w:rsidRPr="003E770A" w:rsidRDefault="003E770A" w:rsidP="005219E4">
      <w:pPr>
        <w:tabs>
          <w:tab w:val="left" w:pos="1205"/>
        </w:tabs>
        <w:spacing w:after="0" w:line="360" w:lineRule="auto"/>
        <w:ind w:right="390"/>
        <w:jc w:val="both"/>
        <w:rPr>
          <w:rFonts w:ascii="Times New Roman" w:hAnsi="Times New Roman"/>
          <w:sz w:val="24"/>
          <w:szCs w:val="24"/>
        </w:rPr>
      </w:pPr>
      <w:r w:rsidRPr="003E770A">
        <w:rPr>
          <w:rFonts w:ascii="Times New Roman" w:hAnsi="Times New Roman"/>
          <w:sz w:val="24"/>
          <w:szCs w:val="24"/>
        </w:rPr>
        <w:t>Inputs-</w:t>
      </w:r>
    </w:p>
    <w:p w14:paraId="499830E1" w14:textId="77777777" w:rsidR="003E770A" w:rsidRPr="003E770A" w:rsidRDefault="003E770A" w:rsidP="00FF4446">
      <w:pPr>
        <w:pStyle w:val="ListParagraph"/>
        <w:widowControl w:val="0"/>
        <w:numPr>
          <w:ilvl w:val="0"/>
          <w:numId w:val="28"/>
        </w:numPr>
        <w:tabs>
          <w:tab w:val="left" w:pos="1205"/>
        </w:tabs>
        <w:autoSpaceDE w:val="0"/>
        <w:autoSpaceDN w:val="0"/>
        <w:spacing w:after="0" w:line="360" w:lineRule="auto"/>
        <w:ind w:right="41"/>
        <w:contextualSpacing w:val="0"/>
        <w:jc w:val="both"/>
        <w:rPr>
          <w:rFonts w:ascii="Times New Roman" w:hAnsi="Times New Roman" w:cs="Times New Roman"/>
          <w:sz w:val="24"/>
          <w:szCs w:val="24"/>
        </w:rPr>
      </w:pPr>
      <w:r w:rsidRPr="003E770A">
        <w:rPr>
          <w:rFonts w:ascii="Times New Roman" w:hAnsi="Times New Roman" w:cs="Times New Roman"/>
          <w:sz w:val="24"/>
          <w:szCs w:val="24"/>
        </w:rPr>
        <w:t>Accountant is maintaining BRS and SOE and submitting the same to CSACS on monthly basis.</w:t>
      </w:r>
    </w:p>
    <w:p w14:paraId="6E97FCEE" w14:textId="77777777" w:rsidR="003E770A" w:rsidRPr="003E770A" w:rsidRDefault="003E770A" w:rsidP="00FF4446">
      <w:pPr>
        <w:pStyle w:val="ListParagraph"/>
        <w:widowControl w:val="0"/>
        <w:numPr>
          <w:ilvl w:val="0"/>
          <w:numId w:val="28"/>
        </w:numPr>
        <w:tabs>
          <w:tab w:val="left" w:pos="1205"/>
        </w:tabs>
        <w:autoSpaceDE w:val="0"/>
        <w:autoSpaceDN w:val="0"/>
        <w:spacing w:after="0" w:line="360" w:lineRule="auto"/>
        <w:ind w:right="41"/>
        <w:contextualSpacing w:val="0"/>
        <w:jc w:val="both"/>
        <w:rPr>
          <w:rFonts w:ascii="Times New Roman" w:hAnsi="Times New Roman" w:cs="Times New Roman"/>
          <w:sz w:val="24"/>
          <w:szCs w:val="24"/>
        </w:rPr>
      </w:pPr>
      <w:r w:rsidRPr="003E770A">
        <w:rPr>
          <w:rFonts w:ascii="Times New Roman" w:hAnsi="Times New Roman" w:cs="Times New Roman"/>
          <w:sz w:val="24"/>
          <w:szCs w:val="24"/>
        </w:rPr>
        <w:t>A separate account was in State bank of India, Daria branch but still CNA account is in process.</w:t>
      </w:r>
    </w:p>
    <w:p w14:paraId="57CF2474" w14:textId="77777777" w:rsidR="00995F6A" w:rsidRDefault="00995F6A" w:rsidP="005219E4">
      <w:pPr>
        <w:spacing w:after="0" w:line="360" w:lineRule="auto"/>
        <w:jc w:val="both"/>
        <w:rPr>
          <w:rFonts w:ascii="Times New Roman" w:hAnsi="Times New Roman"/>
          <w:bCs/>
          <w:sz w:val="24"/>
          <w:szCs w:val="24"/>
        </w:rPr>
      </w:pPr>
    </w:p>
    <w:p w14:paraId="40B668DB" w14:textId="77777777" w:rsidR="003E770A" w:rsidRPr="00995F6A" w:rsidRDefault="003E770A" w:rsidP="005219E4">
      <w:pPr>
        <w:spacing w:after="0" w:line="360" w:lineRule="auto"/>
        <w:jc w:val="both"/>
        <w:rPr>
          <w:rFonts w:ascii="Times New Roman" w:hAnsi="Times New Roman"/>
          <w:bCs/>
          <w:sz w:val="24"/>
          <w:szCs w:val="24"/>
        </w:rPr>
      </w:pPr>
    </w:p>
    <w:p w14:paraId="30E176EC" w14:textId="77777777" w:rsidR="00983845" w:rsidRDefault="00983845" w:rsidP="005219E4">
      <w:pPr>
        <w:pStyle w:val="Default"/>
        <w:spacing w:line="360" w:lineRule="auto"/>
        <w:jc w:val="both"/>
        <w:rPr>
          <w:b/>
          <w:bCs/>
        </w:rPr>
      </w:pPr>
      <w:r w:rsidRPr="00C14165">
        <w:rPr>
          <w:b/>
          <w:bCs/>
          <w:sz w:val="23"/>
          <w:szCs w:val="23"/>
        </w:rPr>
        <w:t xml:space="preserve">VIII. </w:t>
      </w:r>
      <w:r w:rsidRPr="00C14165">
        <w:rPr>
          <w:b/>
          <w:bCs/>
        </w:rPr>
        <w:t>Competency of the project staff</w:t>
      </w:r>
      <w:r w:rsidR="002F7AA9">
        <w:rPr>
          <w:b/>
          <w:bCs/>
        </w:rPr>
        <w:t>:</w:t>
      </w:r>
      <w:r w:rsidRPr="00C14165">
        <w:rPr>
          <w:b/>
          <w:bCs/>
        </w:rPr>
        <w:t xml:space="preserve"> </w:t>
      </w:r>
    </w:p>
    <w:p w14:paraId="549BFBA6" w14:textId="77777777" w:rsidR="003E770A" w:rsidRPr="00C14165" w:rsidRDefault="003E770A" w:rsidP="005219E4">
      <w:pPr>
        <w:pStyle w:val="Default"/>
        <w:spacing w:line="360" w:lineRule="auto"/>
        <w:jc w:val="both"/>
        <w:rPr>
          <w:b/>
          <w:bCs/>
        </w:rPr>
      </w:pPr>
    </w:p>
    <w:p w14:paraId="7F11E6D1" w14:textId="77777777" w:rsidR="00983845" w:rsidRDefault="00983845" w:rsidP="005219E4">
      <w:pPr>
        <w:widowControl w:val="0"/>
        <w:autoSpaceDE w:val="0"/>
        <w:autoSpaceDN w:val="0"/>
        <w:adjustRightInd w:val="0"/>
        <w:spacing w:after="0" w:line="360" w:lineRule="auto"/>
        <w:jc w:val="both"/>
        <w:rPr>
          <w:rFonts w:ascii="Times New Roman" w:hAnsi="Times New Roman"/>
          <w:color w:val="000000"/>
          <w:sz w:val="24"/>
          <w:szCs w:val="24"/>
        </w:rPr>
      </w:pPr>
      <w:r w:rsidRPr="00C14165">
        <w:rPr>
          <w:rFonts w:ascii="Times New Roman" w:hAnsi="Times New Roman"/>
          <w:b/>
          <w:color w:val="000000"/>
          <w:spacing w:val="-1"/>
          <w:sz w:val="24"/>
          <w:szCs w:val="24"/>
        </w:rPr>
        <w:t>a</w:t>
      </w:r>
      <w:r w:rsidRPr="00C14165">
        <w:rPr>
          <w:rFonts w:ascii="Times New Roman" w:hAnsi="Times New Roman"/>
          <w:b/>
          <w:color w:val="000000"/>
          <w:sz w:val="24"/>
          <w:szCs w:val="24"/>
        </w:rPr>
        <w:t xml:space="preserve">. </w:t>
      </w:r>
      <w:r w:rsidRPr="00C14165">
        <w:rPr>
          <w:rFonts w:ascii="Times New Roman" w:hAnsi="Times New Roman"/>
          <w:b/>
          <w:color w:val="000000"/>
          <w:spacing w:val="1"/>
          <w:sz w:val="24"/>
          <w:szCs w:val="24"/>
        </w:rPr>
        <w:t>P</w:t>
      </w:r>
      <w:r w:rsidRPr="00C14165">
        <w:rPr>
          <w:rFonts w:ascii="Times New Roman" w:hAnsi="Times New Roman"/>
          <w:b/>
          <w:color w:val="000000"/>
          <w:sz w:val="24"/>
          <w:szCs w:val="24"/>
        </w:rPr>
        <w:t>roj</w:t>
      </w:r>
      <w:r w:rsidRPr="00C14165">
        <w:rPr>
          <w:rFonts w:ascii="Times New Roman" w:hAnsi="Times New Roman"/>
          <w:b/>
          <w:color w:val="000000"/>
          <w:spacing w:val="-1"/>
          <w:sz w:val="24"/>
          <w:szCs w:val="24"/>
        </w:rPr>
        <w:t>ec</w:t>
      </w:r>
      <w:r w:rsidRPr="00C14165">
        <w:rPr>
          <w:rFonts w:ascii="Times New Roman" w:hAnsi="Times New Roman"/>
          <w:b/>
          <w:color w:val="000000"/>
          <w:sz w:val="24"/>
          <w:szCs w:val="24"/>
        </w:rPr>
        <w:t>t Ma</w:t>
      </w:r>
      <w:r w:rsidRPr="00C14165">
        <w:rPr>
          <w:rFonts w:ascii="Times New Roman" w:hAnsi="Times New Roman"/>
          <w:b/>
          <w:color w:val="000000"/>
          <w:spacing w:val="2"/>
          <w:sz w:val="24"/>
          <w:szCs w:val="24"/>
        </w:rPr>
        <w:t>n</w:t>
      </w:r>
      <w:r w:rsidRPr="00C14165">
        <w:rPr>
          <w:rFonts w:ascii="Times New Roman" w:hAnsi="Times New Roman"/>
          <w:b/>
          <w:color w:val="000000"/>
          <w:spacing w:val="1"/>
          <w:sz w:val="24"/>
          <w:szCs w:val="24"/>
        </w:rPr>
        <w:t>a</w:t>
      </w:r>
      <w:r w:rsidRPr="00C14165">
        <w:rPr>
          <w:rFonts w:ascii="Times New Roman" w:hAnsi="Times New Roman"/>
          <w:b/>
          <w:color w:val="000000"/>
          <w:spacing w:val="-2"/>
          <w:sz w:val="24"/>
          <w:szCs w:val="24"/>
        </w:rPr>
        <w:t>g</w:t>
      </w:r>
      <w:r w:rsidRPr="00C14165">
        <w:rPr>
          <w:rFonts w:ascii="Times New Roman" w:hAnsi="Times New Roman"/>
          <w:b/>
          <w:color w:val="000000"/>
          <w:spacing w:val="-1"/>
          <w:sz w:val="24"/>
          <w:szCs w:val="24"/>
        </w:rPr>
        <w:t>e</w:t>
      </w:r>
      <w:r w:rsidRPr="00C14165">
        <w:rPr>
          <w:rFonts w:ascii="Times New Roman" w:hAnsi="Times New Roman"/>
          <w:b/>
          <w:color w:val="000000"/>
          <w:sz w:val="24"/>
          <w:szCs w:val="24"/>
        </w:rPr>
        <w:t>r</w:t>
      </w:r>
      <w:r w:rsidR="002F7AA9">
        <w:rPr>
          <w:rFonts w:ascii="Times New Roman" w:hAnsi="Times New Roman"/>
          <w:b/>
          <w:color w:val="000000"/>
          <w:sz w:val="24"/>
          <w:szCs w:val="24"/>
        </w:rPr>
        <w:t xml:space="preserve">: </w:t>
      </w:r>
      <w:r w:rsidR="002F7AA9">
        <w:rPr>
          <w:rFonts w:ascii="Times New Roman" w:hAnsi="Times New Roman"/>
          <w:color w:val="000000"/>
          <w:sz w:val="24"/>
          <w:szCs w:val="24"/>
        </w:rPr>
        <w:t>Project manager has</w:t>
      </w:r>
      <w:r w:rsidR="00FE0614">
        <w:rPr>
          <w:rFonts w:ascii="Times New Roman" w:hAnsi="Times New Roman"/>
          <w:color w:val="000000"/>
          <w:sz w:val="24"/>
          <w:szCs w:val="24"/>
        </w:rPr>
        <w:t xml:space="preserve"> good understanding of the indicators.. She has undergone trainings under CSACS. </w:t>
      </w:r>
      <w:r w:rsidR="002F7AA9">
        <w:rPr>
          <w:rFonts w:ascii="Times New Roman" w:hAnsi="Times New Roman"/>
          <w:color w:val="000000"/>
          <w:sz w:val="24"/>
          <w:szCs w:val="24"/>
        </w:rPr>
        <w:t xml:space="preserve"> </w:t>
      </w:r>
      <w:r w:rsidR="003E770A">
        <w:rPr>
          <w:rFonts w:ascii="Times New Roman" w:hAnsi="Times New Roman"/>
          <w:color w:val="000000"/>
          <w:sz w:val="24"/>
          <w:szCs w:val="24"/>
        </w:rPr>
        <w:t xml:space="preserve">She is having good leader skill which reflects in her </w:t>
      </w:r>
      <w:proofErr w:type="spellStart"/>
      <w:r w:rsidR="003E770A">
        <w:rPr>
          <w:rFonts w:ascii="Times New Roman" w:hAnsi="Times New Roman"/>
          <w:color w:val="000000"/>
          <w:sz w:val="24"/>
          <w:szCs w:val="24"/>
        </w:rPr>
        <w:t>programme</w:t>
      </w:r>
      <w:proofErr w:type="spellEnd"/>
      <w:r w:rsidR="003E770A">
        <w:rPr>
          <w:rFonts w:ascii="Times New Roman" w:hAnsi="Times New Roman"/>
          <w:color w:val="000000"/>
          <w:sz w:val="24"/>
          <w:szCs w:val="24"/>
        </w:rPr>
        <w:t xml:space="preserve"> management </w:t>
      </w:r>
    </w:p>
    <w:p w14:paraId="6CD0E61F" w14:textId="77777777" w:rsidR="003E770A" w:rsidRPr="002F7AA9" w:rsidRDefault="003E770A" w:rsidP="005219E4">
      <w:pPr>
        <w:widowControl w:val="0"/>
        <w:autoSpaceDE w:val="0"/>
        <w:autoSpaceDN w:val="0"/>
        <w:adjustRightInd w:val="0"/>
        <w:spacing w:after="0" w:line="360" w:lineRule="auto"/>
        <w:jc w:val="both"/>
        <w:rPr>
          <w:rFonts w:ascii="Times New Roman" w:hAnsi="Times New Roman"/>
          <w:color w:val="000000"/>
          <w:sz w:val="24"/>
          <w:szCs w:val="24"/>
        </w:rPr>
      </w:pPr>
    </w:p>
    <w:p w14:paraId="25191964" w14:textId="77777777" w:rsidR="00A27135" w:rsidRDefault="00983845" w:rsidP="005219E4">
      <w:pPr>
        <w:widowControl w:val="0"/>
        <w:autoSpaceDE w:val="0"/>
        <w:autoSpaceDN w:val="0"/>
        <w:adjustRightInd w:val="0"/>
        <w:spacing w:after="0" w:line="360" w:lineRule="auto"/>
        <w:jc w:val="both"/>
        <w:rPr>
          <w:rFonts w:ascii="Times New Roman" w:hAnsi="Times New Roman"/>
          <w:color w:val="000000"/>
          <w:sz w:val="24"/>
          <w:szCs w:val="24"/>
        </w:rPr>
      </w:pPr>
      <w:r w:rsidRPr="002F7AA9">
        <w:rPr>
          <w:rFonts w:ascii="Times New Roman" w:hAnsi="Times New Roman"/>
          <w:b/>
          <w:color w:val="000000"/>
          <w:spacing w:val="2"/>
          <w:sz w:val="24"/>
          <w:szCs w:val="24"/>
        </w:rPr>
        <w:t>b.</w:t>
      </w:r>
      <w:r w:rsidRPr="002F7AA9">
        <w:rPr>
          <w:rFonts w:ascii="Times New Roman" w:hAnsi="Times New Roman"/>
          <w:b/>
          <w:color w:val="000000"/>
          <w:sz w:val="24"/>
          <w:szCs w:val="24"/>
        </w:rPr>
        <w:t xml:space="preserve"> </w:t>
      </w:r>
      <w:r w:rsidRPr="002F7AA9">
        <w:rPr>
          <w:rFonts w:ascii="Times New Roman" w:hAnsi="Times New Roman"/>
          <w:b/>
          <w:color w:val="000000"/>
          <w:spacing w:val="1"/>
          <w:sz w:val="24"/>
          <w:szCs w:val="24"/>
        </w:rPr>
        <w:t>C</w:t>
      </w:r>
      <w:r w:rsidRPr="002F7AA9">
        <w:rPr>
          <w:rFonts w:ascii="Times New Roman" w:hAnsi="Times New Roman"/>
          <w:b/>
          <w:color w:val="000000"/>
          <w:sz w:val="24"/>
          <w:szCs w:val="24"/>
        </w:rPr>
        <w:t>ouns</w:t>
      </w:r>
      <w:r w:rsidRPr="002F7AA9">
        <w:rPr>
          <w:rFonts w:ascii="Times New Roman" w:hAnsi="Times New Roman"/>
          <w:b/>
          <w:color w:val="000000"/>
          <w:spacing w:val="-1"/>
          <w:sz w:val="24"/>
          <w:szCs w:val="24"/>
        </w:rPr>
        <w:t>e</w:t>
      </w:r>
      <w:r w:rsidRPr="002F7AA9">
        <w:rPr>
          <w:rFonts w:ascii="Times New Roman" w:hAnsi="Times New Roman"/>
          <w:b/>
          <w:color w:val="000000"/>
          <w:sz w:val="24"/>
          <w:szCs w:val="24"/>
        </w:rPr>
        <w:t>lor</w:t>
      </w:r>
      <w:r w:rsidR="002F7AA9" w:rsidRPr="002F7AA9">
        <w:rPr>
          <w:rFonts w:ascii="Times New Roman" w:hAnsi="Times New Roman"/>
          <w:b/>
          <w:color w:val="000000"/>
          <w:sz w:val="24"/>
          <w:szCs w:val="24"/>
        </w:rPr>
        <w:t>:</w:t>
      </w:r>
      <w:r w:rsidRPr="002F7AA9">
        <w:rPr>
          <w:rFonts w:ascii="Times New Roman" w:hAnsi="Times New Roman"/>
          <w:b/>
          <w:color w:val="000000"/>
          <w:sz w:val="24"/>
          <w:szCs w:val="24"/>
        </w:rPr>
        <w:t xml:space="preserve"> </w:t>
      </w:r>
      <w:r w:rsidR="00506E27">
        <w:rPr>
          <w:rFonts w:ascii="Times New Roman" w:hAnsi="Times New Roman"/>
          <w:color w:val="000000"/>
          <w:sz w:val="24"/>
          <w:szCs w:val="24"/>
        </w:rPr>
        <w:t xml:space="preserve">She is having good understanding about the project. All the documents are well maintained by her. The quality of counselling service needs to be enhanced. Synchronization between total time available and topic of counselling has to be developed. </w:t>
      </w:r>
    </w:p>
    <w:p w14:paraId="4EEFDAFB" w14:textId="77777777" w:rsidR="003E770A" w:rsidRPr="00506E27" w:rsidRDefault="003E770A" w:rsidP="005219E4">
      <w:pPr>
        <w:widowControl w:val="0"/>
        <w:autoSpaceDE w:val="0"/>
        <w:autoSpaceDN w:val="0"/>
        <w:adjustRightInd w:val="0"/>
        <w:spacing w:after="0" w:line="360" w:lineRule="auto"/>
        <w:jc w:val="both"/>
        <w:rPr>
          <w:rFonts w:ascii="Times New Roman" w:hAnsi="Times New Roman"/>
          <w:color w:val="000000"/>
          <w:sz w:val="24"/>
          <w:szCs w:val="24"/>
        </w:rPr>
      </w:pPr>
    </w:p>
    <w:p w14:paraId="62B0BE3A" w14:textId="77777777" w:rsidR="002F7AA9" w:rsidRDefault="00983845" w:rsidP="005219E4">
      <w:pPr>
        <w:pStyle w:val="Default"/>
        <w:spacing w:line="360" w:lineRule="auto"/>
        <w:jc w:val="both"/>
      </w:pPr>
      <w:r w:rsidRPr="002F7AA9">
        <w:rPr>
          <w:b/>
          <w:spacing w:val="2"/>
        </w:rPr>
        <w:t>c</w:t>
      </w:r>
      <w:r w:rsidRPr="002F7AA9">
        <w:rPr>
          <w:b/>
        </w:rPr>
        <w:t>.</w:t>
      </w:r>
      <w:r w:rsidRPr="002F7AA9">
        <w:rPr>
          <w:b/>
          <w:spacing w:val="1"/>
        </w:rPr>
        <w:t xml:space="preserve"> </w:t>
      </w:r>
      <w:r w:rsidRPr="002F7AA9">
        <w:rPr>
          <w:b/>
        </w:rPr>
        <w:t>ORWs</w:t>
      </w:r>
      <w:r w:rsidR="002F7AA9" w:rsidRPr="002F7AA9">
        <w:rPr>
          <w:b/>
        </w:rPr>
        <w:t>:</w:t>
      </w:r>
      <w:r w:rsidR="002F7AA9">
        <w:rPr>
          <w:b/>
        </w:rPr>
        <w:t xml:space="preserve"> </w:t>
      </w:r>
      <w:r w:rsidR="003E770A">
        <w:t>04</w:t>
      </w:r>
      <w:r w:rsidR="002F7AA9" w:rsidRPr="00E90B0A">
        <w:t xml:space="preserve"> ORWs are working with the TI. </w:t>
      </w:r>
      <w:proofErr w:type="gramStart"/>
      <w:r w:rsidR="003E770A">
        <w:t>All of them under gone induction and refresher training.</w:t>
      </w:r>
      <w:proofErr w:type="gramEnd"/>
      <w:r w:rsidR="003E770A">
        <w:t xml:space="preserve"> </w:t>
      </w:r>
    </w:p>
    <w:p w14:paraId="23E395B5" w14:textId="77777777" w:rsidR="00FF4446" w:rsidRDefault="00FF4446" w:rsidP="005219E4">
      <w:pPr>
        <w:pStyle w:val="Default"/>
        <w:spacing w:line="360" w:lineRule="auto"/>
        <w:jc w:val="both"/>
      </w:pPr>
    </w:p>
    <w:p w14:paraId="6CF312A6" w14:textId="77777777" w:rsidR="00FF4446" w:rsidRDefault="00FF4446" w:rsidP="005219E4">
      <w:pPr>
        <w:pStyle w:val="Default"/>
        <w:spacing w:line="360" w:lineRule="auto"/>
        <w:jc w:val="both"/>
      </w:pPr>
    </w:p>
    <w:p w14:paraId="441F5899" w14:textId="77777777" w:rsidR="00FF4446" w:rsidRDefault="00FF4446" w:rsidP="005219E4">
      <w:pPr>
        <w:pStyle w:val="Default"/>
        <w:spacing w:line="360" w:lineRule="auto"/>
        <w:jc w:val="both"/>
      </w:pPr>
    </w:p>
    <w:p w14:paraId="0196CDD0" w14:textId="77777777" w:rsidR="00FF4446" w:rsidRDefault="00FF4446" w:rsidP="005219E4">
      <w:pPr>
        <w:pStyle w:val="Default"/>
        <w:spacing w:line="360" w:lineRule="auto"/>
        <w:jc w:val="both"/>
      </w:pPr>
    </w:p>
    <w:p w14:paraId="11624B14" w14:textId="77777777" w:rsidR="00FF4446" w:rsidRPr="009503DC" w:rsidRDefault="00FF4446" w:rsidP="005219E4">
      <w:pPr>
        <w:pStyle w:val="Default"/>
        <w:spacing w:line="360" w:lineRule="auto"/>
        <w:jc w:val="both"/>
        <w:rPr>
          <w:b/>
          <w:bCs/>
          <w:color w:val="auto"/>
        </w:rPr>
      </w:pPr>
    </w:p>
    <w:p w14:paraId="317E9841" w14:textId="77777777" w:rsidR="003E770A" w:rsidRDefault="00983845" w:rsidP="005219E4">
      <w:pPr>
        <w:widowControl w:val="0"/>
        <w:autoSpaceDE w:val="0"/>
        <w:autoSpaceDN w:val="0"/>
        <w:adjustRightInd w:val="0"/>
        <w:spacing w:after="0" w:line="360" w:lineRule="auto"/>
        <w:jc w:val="both"/>
        <w:rPr>
          <w:rFonts w:ascii="Times New Roman" w:hAnsi="Times New Roman"/>
          <w:color w:val="000000"/>
          <w:sz w:val="24"/>
          <w:szCs w:val="24"/>
        </w:rPr>
      </w:pPr>
      <w:r w:rsidRPr="002F7AA9">
        <w:rPr>
          <w:rFonts w:ascii="Times New Roman" w:hAnsi="Times New Roman"/>
          <w:b/>
          <w:color w:val="000000"/>
          <w:spacing w:val="1"/>
          <w:sz w:val="24"/>
          <w:szCs w:val="24"/>
        </w:rPr>
        <w:t>d. Pe</w:t>
      </w:r>
      <w:r w:rsidRPr="002F7AA9">
        <w:rPr>
          <w:rFonts w:ascii="Times New Roman" w:hAnsi="Times New Roman"/>
          <w:b/>
          <w:color w:val="000000"/>
          <w:spacing w:val="-1"/>
          <w:sz w:val="24"/>
          <w:szCs w:val="24"/>
        </w:rPr>
        <w:t>e</w:t>
      </w:r>
      <w:r w:rsidR="002F7AA9" w:rsidRPr="002F7AA9">
        <w:rPr>
          <w:rFonts w:ascii="Times New Roman" w:hAnsi="Times New Roman"/>
          <w:b/>
          <w:color w:val="000000"/>
          <w:sz w:val="24"/>
          <w:szCs w:val="24"/>
        </w:rPr>
        <w:t>r Educators in</w:t>
      </w:r>
      <w:r w:rsidRPr="002F7AA9">
        <w:rPr>
          <w:rFonts w:ascii="Times New Roman" w:hAnsi="Times New Roman"/>
          <w:b/>
          <w:color w:val="000000"/>
          <w:sz w:val="24"/>
          <w:szCs w:val="24"/>
        </w:rPr>
        <w:t xml:space="preserve"> </w:t>
      </w:r>
      <w:r w:rsidRPr="002F7AA9">
        <w:rPr>
          <w:rFonts w:ascii="Times New Roman" w:hAnsi="Times New Roman"/>
          <w:b/>
          <w:color w:val="000000"/>
          <w:spacing w:val="1"/>
          <w:sz w:val="24"/>
          <w:szCs w:val="24"/>
        </w:rPr>
        <w:t>P</w:t>
      </w:r>
      <w:r w:rsidRPr="002F7AA9">
        <w:rPr>
          <w:rFonts w:ascii="Times New Roman" w:hAnsi="Times New Roman"/>
          <w:b/>
          <w:color w:val="000000"/>
          <w:sz w:val="24"/>
          <w:szCs w:val="24"/>
        </w:rPr>
        <w:t>roj</w:t>
      </w:r>
      <w:r w:rsidRPr="002F7AA9">
        <w:rPr>
          <w:rFonts w:ascii="Times New Roman" w:hAnsi="Times New Roman"/>
          <w:b/>
          <w:color w:val="000000"/>
          <w:spacing w:val="1"/>
          <w:sz w:val="24"/>
          <w:szCs w:val="24"/>
        </w:rPr>
        <w:t>e</w:t>
      </w:r>
      <w:r w:rsidRPr="002F7AA9">
        <w:rPr>
          <w:rFonts w:ascii="Times New Roman" w:hAnsi="Times New Roman"/>
          <w:b/>
          <w:color w:val="000000"/>
          <w:spacing w:val="-1"/>
          <w:sz w:val="24"/>
          <w:szCs w:val="24"/>
        </w:rPr>
        <w:t>c</w:t>
      </w:r>
      <w:r w:rsidR="002F7AA9" w:rsidRPr="002F7AA9">
        <w:rPr>
          <w:rFonts w:ascii="Times New Roman" w:hAnsi="Times New Roman"/>
          <w:b/>
          <w:color w:val="000000"/>
          <w:sz w:val="24"/>
          <w:szCs w:val="24"/>
        </w:rPr>
        <w:t>t:</w:t>
      </w:r>
      <w:r w:rsidR="002F7AA9">
        <w:rPr>
          <w:rFonts w:ascii="Times New Roman" w:hAnsi="Times New Roman"/>
          <w:b/>
          <w:color w:val="000000"/>
          <w:sz w:val="24"/>
          <w:szCs w:val="24"/>
        </w:rPr>
        <w:t xml:space="preserve"> </w:t>
      </w:r>
      <w:r w:rsidR="003E770A">
        <w:rPr>
          <w:rFonts w:ascii="Times New Roman" w:hAnsi="Times New Roman"/>
          <w:color w:val="000000"/>
          <w:sz w:val="24"/>
          <w:szCs w:val="24"/>
        </w:rPr>
        <w:t xml:space="preserve">A total of </w:t>
      </w:r>
      <w:proofErr w:type="gramStart"/>
      <w:r w:rsidR="003E770A">
        <w:rPr>
          <w:rFonts w:ascii="Times New Roman" w:hAnsi="Times New Roman"/>
          <w:color w:val="000000"/>
          <w:sz w:val="24"/>
          <w:szCs w:val="24"/>
        </w:rPr>
        <w:t xml:space="preserve">10 </w:t>
      </w:r>
      <w:r w:rsidR="00526D4E">
        <w:rPr>
          <w:rFonts w:ascii="Times New Roman" w:hAnsi="Times New Roman"/>
          <w:color w:val="000000"/>
          <w:sz w:val="24"/>
          <w:szCs w:val="24"/>
        </w:rPr>
        <w:t xml:space="preserve"> peers</w:t>
      </w:r>
      <w:proofErr w:type="gramEnd"/>
      <w:r w:rsidR="00526D4E">
        <w:rPr>
          <w:rFonts w:ascii="Times New Roman" w:hAnsi="Times New Roman"/>
          <w:color w:val="000000"/>
          <w:sz w:val="24"/>
          <w:szCs w:val="24"/>
        </w:rPr>
        <w:t xml:space="preserve"> are working with the TI. </w:t>
      </w:r>
      <w:proofErr w:type="gramStart"/>
      <w:r w:rsidR="003E770A">
        <w:rPr>
          <w:rFonts w:ascii="Times New Roman" w:hAnsi="Times New Roman"/>
          <w:color w:val="000000"/>
          <w:sz w:val="24"/>
          <w:szCs w:val="24"/>
        </w:rPr>
        <w:t xml:space="preserve">All </w:t>
      </w:r>
      <w:r w:rsidR="00526D4E">
        <w:rPr>
          <w:rFonts w:ascii="Times New Roman" w:hAnsi="Times New Roman"/>
          <w:color w:val="000000"/>
          <w:sz w:val="24"/>
          <w:szCs w:val="24"/>
        </w:rPr>
        <w:t xml:space="preserve"> them</w:t>
      </w:r>
      <w:proofErr w:type="gramEnd"/>
      <w:r w:rsidR="00526D4E">
        <w:rPr>
          <w:rFonts w:ascii="Times New Roman" w:hAnsi="Times New Roman"/>
          <w:color w:val="000000"/>
          <w:sz w:val="24"/>
          <w:szCs w:val="24"/>
        </w:rPr>
        <w:t xml:space="preserve"> were met during the visit to TI office as well as during the field visit. </w:t>
      </w:r>
      <w:r w:rsidR="003E770A">
        <w:rPr>
          <w:rFonts w:ascii="Times New Roman" w:hAnsi="Times New Roman"/>
          <w:color w:val="000000"/>
          <w:sz w:val="24"/>
          <w:szCs w:val="24"/>
        </w:rPr>
        <w:t xml:space="preserve">They have knowledge about the sessions and conducted well in the field. </w:t>
      </w:r>
    </w:p>
    <w:p w14:paraId="60A3BFA4" w14:textId="77777777" w:rsidR="003E770A" w:rsidRPr="00526D4E" w:rsidRDefault="003E770A" w:rsidP="005219E4">
      <w:pPr>
        <w:widowControl w:val="0"/>
        <w:autoSpaceDE w:val="0"/>
        <w:autoSpaceDN w:val="0"/>
        <w:adjustRightInd w:val="0"/>
        <w:spacing w:after="0" w:line="360" w:lineRule="auto"/>
        <w:jc w:val="both"/>
        <w:rPr>
          <w:rFonts w:ascii="Times New Roman" w:hAnsi="Times New Roman"/>
          <w:color w:val="000000"/>
          <w:sz w:val="24"/>
          <w:szCs w:val="24"/>
        </w:rPr>
      </w:pPr>
    </w:p>
    <w:p w14:paraId="04FBE21B" w14:textId="77777777" w:rsidR="003E770A" w:rsidRDefault="00983845" w:rsidP="005219E4">
      <w:pPr>
        <w:widowControl w:val="0"/>
        <w:autoSpaceDE w:val="0"/>
        <w:autoSpaceDN w:val="0"/>
        <w:adjustRightInd w:val="0"/>
        <w:spacing w:after="0" w:line="360" w:lineRule="auto"/>
        <w:jc w:val="both"/>
        <w:rPr>
          <w:rFonts w:ascii="Times New Roman" w:hAnsi="Times New Roman"/>
          <w:color w:val="000000"/>
          <w:sz w:val="24"/>
          <w:szCs w:val="24"/>
        </w:rPr>
      </w:pPr>
      <w:r w:rsidRPr="002F7AA9">
        <w:rPr>
          <w:rFonts w:ascii="Times New Roman" w:hAnsi="Times New Roman"/>
          <w:b/>
          <w:color w:val="000000"/>
          <w:spacing w:val="1"/>
          <w:sz w:val="24"/>
          <w:szCs w:val="24"/>
        </w:rPr>
        <w:t xml:space="preserve">e. </w:t>
      </w:r>
      <w:r w:rsidRPr="002F7AA9">
        <w:rPr>
          <w:rFonts w:ascii="Times New Roman" w:hAnsi="Times New Roman"/>
          <w:b/>
          <w:color w:val="000000"/>
          <w:spacing w:val="2"/>
          <w:sz w:val="24"/>
          <w:szCs w:val="24"/>
        </w:rPr>
        <w:t>M</w:t>
      </w:r>
      <w:r w:rsidRPr="002F7AA9">
        <w:rPr>
          <w:rFonts w:ascii="Times New Roman" w:hAnsi="Times New Roman"/>
          <w:b/>
          <w:color w:val="000000"/>
          <w:spacing w:val="-2"/>
          <w:sz w:val="24"/>
          <w:szCs w:val="24"/>
        </w:rPr>
        <w:t>&amp;</w:t>
      </w:r>
      <w:r w:rsidRPr="002F7AA9">
        <w:rPr>
          <w:rFonts w:ascii="Times New Roman" w:hAnsi="Times New Roman"/>
          <w:b/>
          <w:color w:val="000000"/>
          <w:sz w:val="24"/>
          <w:szCs w:val="24"/>
        </w:rPr>
        <w:t>E o</w:t>
      </w:r>
      <w:r w:rsidRPr="002F7AA9">
        <w:rPr>
          <w:rFonts w:ascii="Times New Roman" w:hAnsi="Times New Roman"/>
          <w:b/>
          <w:color w:val="000000"/>
          <w:spacing w:val="-1"/>
          <w:sz w:val="24"/>
          <w:szCs w:val="24"/>
        </w:rPr>
        <w:t>f</w:t>
      </w:r>
      <w:r w:rsidRPr="002F7AA9">
        <w:rPr>
          <w:rFonts w:ascii="Times New Roman" w:hAnsi="Times New Roman"/>
          <w:b/>
          <w:color w:val="000000"/>
          <w:sz w:val="24"/>
          <w:szCs w:val="24"/>
        </w:rPr>
        <w:t>f</w:t>
      </w:r>
      <w:r w:rsidRPr="002F7AA9">
        <w:rPr>
          <w:rFonts w:ascii="Times New Roman" w:hAnsi="Times New Roman"/>
          <w:b/>
          <w:color w:val="000000"/>
          <w:spacing w:val="2"/>
          <w:sz w:val="24"/>
          <w:szCs w:val="24"/>
        </w:rPr>
        <w:t>i</w:t>
      </w:r>
      <w:r w:rsidRPr="002F7AA9">
        <w:rPr>
          <w:rFonts w:ascii="Times New Roman" w:hAnsi="Times New Roman"/>
          <w:b/>
          <w:color w:val="000000"/>
          <w:spacing w:val="-1"/>
          <w:sz w:val="24"/>
          <w:szCs w:val="24"/>
        </w:rPr>
        <w:t>ce</w:t>
      </w:r>
      <w:r w:rsidRPr="002F7AA9">
        <w:rPr>
          <w:rFonts w:ascii="Times New Roman" w:hAnsi="Times New Roman"/>
          <w:b/>
          <w:color w:val="000000"/>
          <w:sz w:val="24"/>
          <w:szCs w:val="24"/>
        </w:rPr>
        <w:t>r</w:t>
      </w:r>
      <w:r w:rsidR="002F7AA9" w:rsidRPr="002F7AA9">
        <w:rPr>
          <w:rFonts w:ascii="Times New Roman" w:hAnsi="Times New Roman"/>
          <w:b/>
          <w:color w:val="000000"/>
          <w:sz w:val="24"/>
          <w:szCs w:val="24"/>
        </w:rPr>
        <w:t>:</w:t>
      </w:r>
      <w:r w:rsidR="00526D4E">
        <w:rPr>
          <w:rFonts w:ascii="Times New Roman" w:hAnsi="Times New Roman"/>
          <w:b/>
          <w:color w:val="000000"/>
          <w:sz w:val="24"/>
          <w:szCs w:val="24"/>
        </w:rPr>
        <w:t xml:space="preserve"> </w:t>
      </w:r>
      <w:r w:rsidR="006721D5">
        <w:rPr>
          <w:rFonts w:ascii="Times New Roman" w:hAnsi="Times New Roman"/>
          <w:color w:val="000000"/>
          <w:sz w:val="24"/>
          <w:szCs w:val="24"/>
        </w:rPr>
        <w:t xml:space="preserve">M&amp;E officer is having understanding about the project work and the documentation to be prepared. However, the quality of work </w:t>
      </w:r>
      <w:r w:rsidR="003E770A">
        <w:rPr>
          <w:rFonts w:ascii="Times New Roman" w:hAnsi="Times New Roman"/>
          <w:color w:val="000000"/>
          <w:sz w:val="24"/>
          <w:szCs w:val="24"/>
        </w:rPr>
        <w:t xml:space="preserve">reflecting in TI. Documentation of record is really </w:t>
      </w:r>
      <w:proofErr w:type="gramStart"/>
      <w:r w:rsidR="003E770A">
        <w:rPr>
          <w:rFonts w:ascii="Times New Roman" w:hAnsi="Times New Roman"/>
          <w:color w:val="000000"/>
          <w:sz w:val="24"/>
          <w:szCs w:val="24"/>
        </w:rPr>
        <w:t>appreciable .</w:t>
      </w:r>
      <w:proofErr w:type="gramEnd"/>
      <w:r w:rsidR="003E770A">
        <w:rPr>
          <w:rFonts w:ascii="Times New Roman" w:hAnsi="Times New Roman"/>
          <w:color w:val="000000"/>
          <w:sz w:val="24"/>
          <w:szCs w:val="24"/>
        </w:rPr>
        <w:t xml:space="preserve"> </w:t>
      </w:r>
    </w:p>
    <w:p w14:paraId="4E1DCC06" w14:textId="77777777" w:rsidR="003E770A" w:rsidRPr="006721D5" w:rsidRDefault="003E770A" w:rsidP="005219E4">
      <w:pPr>
        <w:widowControl w:val="0"/>
        <w:autoSpaceDE w:val="0"/>
        <w:autoSpaceDN w:val="0"/>
        <w:adjustRightInd w:val="0"/>
        <w:spacing w:after="0" w:line="360" w:lineRule="auto"/>
        <w:jc w:val="both"/>
        <w:rPr>
          <w:rFonts w:ascii="Times New Roman" w:hAnsi="Times New Roman"/>
          <w:color w:val="000000"/>
          <w:sz w:val="24"/>
          <w:szCs w:val="24"/>
        </w:rPr>
      </w:pPr>
    </w:p>
    <w:p w14:paraId="6828CE14" w14:textId="77777777" w:rsidR="00DF3720" w:rsidRDefault="00983845" w:rsidP="005219E4">
      <w:pPr>
        <w:pStyle w:val="Default"/>
        <w:spacing w:line="360" w:lineRule="auto"/>
        <w:jc w:val="both"/>
        <w:rPr>
          <w:b/>
          <w:bCs/>
          <w:color w:val="auto"/>
        </w:rPr>
      </w:pPr>
      <w:r w:rsidRPr="00C14165">
        <w:rPr>
          <w:b/>
          <w:bCs/>
        </w:rPr>
        <w:t>IX. Outreach activity</w:t>
      </w:r>
      <w:r w:rsidR="00506E27">
        <w:rPr>
          <w:b/>
          <w:bCs/>
        </w:rPr>
        <w:t xml:space="preserve">: </w:t>
      </w:r>
      <w:r w:rsidR="00506E27">
        <w:rPr>
          <w:bCs/>
          <w:color w:val="auto"/>
        </w:rPr>
        <w:t xml:space="preserve">Outreach is been carried out as per the requirement. Field visits are conducted by outreach workers as per their daily visit plan at their respective hotspots.  </w:t>
      </w:r>
      <w:r w:rsidR="00506E27" w:rsidRPr="009A3FC0">
        <w:rPr>
          <w:b/>
          <w:bCs/>
          <w:color w:val="auto"/>
        </w:rPr>
        <w:t xml:space="preserve"> </w:t>
      </w:r>
    </w:p>
    <w:p w14:paraId="0076D58C" w14:textId="77777777" w:rsidR="003E770A" w:rsidRDefault="003E770A" w:rsidP="005219E4">
      <w:pPr>
        <w:pStyle w:val="Default"/>
        <w:spacing w:line="360" w:lineRule="auto"/>
        <w:jc w:val="both"/>
        <w:rPr>
          <w:b/>
          <w:bCs/>
          <w:color w:val="auto"/>
        </w:rPr>
      </w:pPr>
    </w:p>
    <w:p w14:paraId="4479829C" w14:textId="77777777" w:rsidR="00983845" w:rsidRPr="00C14165" w:rsidRDefault="00983845" w:rsidP="005219E4">
      <w:pPr>
        <w:pStyle w:val="ListParagraph"/>
        <w:spacing w:after="0" w:line="360" w:lineRule="auto"/>
        <w:ind w:left="0"/>
        <w:jc w:val="both"/>
        <w:rPr>
          <w:rFonts w:ascii="Times New Roman" w:hAnsi="Times New Roman" w:cs="Times New Roman"/>
          <w:b/>
          <w:bCs/>
          <w:color w:val="000000"/>
          <w:sz w:val="24"/>
          <w:szCs w:val="24"/>
        </w:rPr>
      </w:pPr>
      <w:r w:rsidRPr="00C14165">
        <w:rPr>
          <w:rFonts w:ascii="Times New Roman" w:hAnsi="Times New Roman" w:cs="Times New Roman"/>
          <w:b/>
          <w:bCs/>
          <w:color w:val="000000"/>
          <w:sz w:val="24"/>
          <w:szCs w:val="24"/>
        </w:rPr>
        <w:t xml:space="preserve">X. Services </w:t>
      </w:r>
    </w:p>
    <w:p w14:paraId="04948167" w14:textId="77777777" w:rsidR="00983845" w:rsidRDefault="00983845" w:rsidP="005219E4">
      <w:pPr>
        <w:spacing w:after="0" w:line="360" w:lineRule="auto"/>
        <w:jc w:val="both"/>
        <w:rPr>
          <w:rFonts w:ascii="Times New Roman" w:hAnsi="Times New Roman"/>
          <w:bCs/>
          <w:color w:val="000000"/>
          <w:sz w:val="24"/>
          <w:szCs w:val="24"/>
        </w:rPr>
      </w:pPr>
      <w:r w:rsidRPr="00C14165">
        <w:rPr>
          <w:rFonts w:ascii="Times New Roman" w:hAnsi="Times New Roman"/>
          <w:bCs/>
          <w:color w:val="000000"/>
          <w:sz w:val="24"/>
          <w:szCs w:val="24"/>
        </w:rPr>
        <w:t xml:space="preserve"> </w:t>
      </w:r>
      <w:r w:rsidR="003076F4">
        <w:rPr>
          <w:rFonts w:ascii="Times New Roman" w:hAnsi="Times New Roman"/>
          <w:bCs/>
          <w:color w:val="000000"/>
          <w:sz w:val="24"/>
          <w:szCs w:val="24"/>
        </w:rPr>
        <w:t>STI clinic and condom distribution through outlets is done</w:t>
      </w:r>
      <w:r w:rsidR="00506E27">
        <w:rPr>
          <w:rFonts w:ascii="Times New Roman" w:hAnsi="Times New Roman"/>
          <w:bCs/>
          <w:color w:val="000000"/>
          <w:sz w:val="24"/>
          <w:szCs w:val="24"/>
        </w:rPr>
        <w:t>.</w:t>
      </w:r>
      <w:r w:rsidR="003076F4">
        <w:rPr>
          <w:rFonts w:ascii="Times New Roman" w:hAnsi="Times New Roman"/>
          <w:bCs/>
          <w:color w:val="000000"/>
          <w:sz w:val="24"/>
          <w:szCs w:val="24"/>
        </w:rPr>
        <w:t xml:space="preserve"> </w:t>
      </w:r>
    </w:p>
    <w:p w14:paraId="02E6FFAF" w14:textId="77777777" w:rsidR="00FF4446" w:rsidRPr="00C14165" w:rsidRDefault="00FF4446" w:rsidP="005219E4">
      <w:pPr>
        <w:spacing w:after="0" w:line="360" w:lineRule="auto"/>
        <w:jc w:val="both"/>
        <w:rPr>
          <w:rFonts w:ascii="Times New Roman" w:hAnsi="Times New Roman"/>
          <w:color w:val="000000"/>
          <w:sz w:val="28"/>
          <w:szCs w:val="28"/>
          <w:lang w:val="en-IN" w:eastAsia="en-IN"/>
        </w:rPr>
      </w:pPr>
    </w:p>
    <w:p w14:paraId="50350104" w14:textId="77777777" w:rsidR="00983845" w:rsidRPr="00C14165" w:rsidRDefault="00983845" w:rsidP="005219E4">
      <w:pPr>
        <w:pStyle w:val="Default"/>
        <w:spacing w:line="360" w:lineRule="auto"/>
        <w:jc w:val="both"/>
        <w:rPr>
          <w:b/>
          <w:bCs/>
        </w:rPr>
      </w:pPr>
      <w:r w:rsidRPr="00C14165">
        <w:rPr>
          <w:b/>
          <w:bCs/>
        </w:rPr>
        <w:t xml:space="preserve">XI. Community involvement </w:t>
      </w:r>
    </w:p>
    <w:p w14:paraId="1C74E3ED" w14:textId="77777777" w:rsidR="003E770A" w:rsidRDefault="00983845" w:rsidP="005219E4">
      <w:pPr>
        <w:pStyle w:val="Default"/>
        <w:spacing w:line="360" w:lineRule="auto"/>
        <w:jc w:val="both"/>
        <w:rPr>
          <w:bCs/>
        </w:rPr>
      </w:pPr>
      <w:r w:rsidRPr="00C14165">
        <w:rPr>
          <w:bCs/>
        </w:rPr>
        <w:t>I</w:t>
      </w:r>
      <w:r w:rsidR="003E770A">
        <w:rPr>
          <w:bCs/>
        </w:rPr>
        <w:t xml:space="preserve">nvolvement of community was </w:t>
      </w:r>
      <w:r w:rsidR="00FE291A" w:rsidRPr="00C14165">
        <w:rPr>
          <w:bCs/>
        </w:rPr>
        <w:t xml:space="preserve">much </w:t>
      </w:r>
      <w:r w:rsidRPr="00C14165">
        <w:rPr>
          <w:bCs/>
        </w:rPr>
        <w:t>visible in the project planning and its related activities. Congregation events and mid media activities (</w:t>
      </w:r>
      <w:proofErr w:type="spellStart"/>
      <w:r w:rsidR="00FE291A" w:rsidRPr="00C14165">
        <w:rPr>
          <w:bCs/>
        </w:rPr>
        <w:t>N</w:t>
      </w:r>
      <w:r w:rsidRPr="00C14165">
        <w:rPr>
          <w:bCs/>
        </w:rPr>
        <w:t>ukkad</w:t>
      </w:r>
      <w:proofErr w:type="spellEnd"/>
      <w:r w:rsidRPr="00C14165">
        <w:rPr>
          <w:bCs/>
        </w:rPr>
        <w:t xml:space="preserve"> </w:t>
      </w:r>
      <w:proofErr w:type="spellStart"/>
      <w:r w:rsidR="001C2785" w:rsidRPr="00C14165">
        <w:rPr>
          <w:bCs/>
        </w:rPr>
        <w:t>N</w:t>
      </w:r>
      <w:r w:rsidRPr="00C14165">
        <w:rPr>
          <w:bCs/>
        </w:rPr>
        <w:t>atak</w:t>
      </w:r>
      <w:proofErr w:type="spellEnd"/>
      <w:r w:rsidRPr="00C14165">
        <w:rPr>
          <w:bCs/>
        </w:rPr>
        <w:t xml:space="preserve">) are conducted to mobilize the </w:t>
      </w:r>
      <w:r w:rsidR="00FE291A" w:rsidRPr="00C14165">
        <w:rPr>
          <w:bCs/>
        </w:rPr>
        <w:t xml:space="preserve">community. </w:t>
      </w:r>
      <w:r w:rsidR="003E770A">
        <w:rPr>
          <w:bCs/>
        </w:rPr>
        <w:t xml:space="preserve">26 mid media activities has been organised by the TI. </w:t>
      </w:r>
    </w:p>
    <w:p w14:paraId="4B58BD09" w14:textId="77777777" w:rsidR="003E770A" w:rsidRDefault="003E770A" w:rsidP="005219E4">
      <w:pPr>
        <w:pStyle w:val="Default"/>
        <w:spacing w:line="360" w:lineRule="auto"/>
        <w:jc w:val="both"/>
        <w:rPr>
          <w:bCs/>
        </w:rPr>
      </w:pPr>
    </w:p>
    <w:p w14:paraId="2658D61E" w14:textId="77777777" w:rsidR="00983845" w:rsidRPr="00C14165" w:rsidRDefault="00983845" w:rsidP="005219E4">
      <w:pPr>
        <w:pStyle w:val="Default"/>
        <w:spacing w:line="360" w:lineRule="auto"/>
        <w:jc w:val="both"/>
        <w:rPr>
          <w:b/>
          <w:bCs/>
        </w:rPr>
      </w:pPr>
      <w:r w:rsidRPr="00C14165">
        <w:rPr>
          <w:b/>
          <w:bCs/>
        </w:rPr>
        <w:t xml:space="preserve">XII. Commodities </w:t>
      </w:r>
    </w:p>
    <w:p w14:paraId="391AFA31" w14:textId="77777777" w:rsidR="003076F4" w:rsidRDefault="00983845" w:rsidP="005219E4">
      <w:pPr>
        <w:pStyle w:val="Default"/>
        <w:spacing w:line="360" w:lineRule="auto"/>
        <w:jc w:val="both"/>
        <w:rPr>
          <w:b/>
          <w:bCs/>
        </w:rPr>
      </w:pPr>
      <w:r w:rsidRPr="00C14165">
        <w:t xml:space="preserve">Social marketing condoms are provided to the </w:t>
      </w:r>
      <w:r w:rsidR="003076F4">
        <w:t xml:space="preserve">truckers </w:t>
      </w:r>
      <w:r w:rsidR="00FE291A" w:rsidRPr="00C14165">
        <w:t>as per their requirement which was initiated by the SMO.</w:t>
      </w:r>
      <w:r w:rsidRPr="00C14165">
        <w:t xml:space="preserve">  STI drugs are </w:t>
      </w:r>
      <w:r w:rsidR="00FE291A" w:rsidRPr="00C14165">
        <w:t>available with the</w:t>
      </w:r>
      <w:r w:rsidRPr="00C14165">
        <w:t xml:space="preserve"> project</w:t>
      </w:r>
      <w:r w:rsidR="00FE291A" w:rsidRPr="00C14165">
        <w:t xml:space="preserve"> and being used during camps</w:t>
      </w:r>
      <w:r w:rsidRPr="00C14165">
        <w:t xml:space="preserve">. Some </w:t>
      </w:r>
      <w:r w:rsidR="00FE291A" w:rsidRPr="00C14165">
        <w:t xml:space="preserve">General medicines are available for providing treatment for general aliments. </w:t>
      </w:r>
    </w:p>
    <w:p w14:paraId="5AFCF39B" w14:textId="77777777" w:rsidR="00983845" w:rsidRPr="00C14165" w:rsidRDefault="006721D5" w:rsidP="005219E4">
      <w:pPr>
        <w:pStyle w:val="Default"/>
        <w:spacing w:line="360" w:lineRule="auto"/>
        <w:jc w:val="both"/>
      </w:pPr>
      <w:r>
        <w:rPr>
          <w:b/>
          <w:bCs/>
        </w:rPr>
        <w:t>XIII</w:t>
      </w:r>
      <w:r w:rsidR="00983845" w:rsidRPr="00C14165">
        <w:rPr>
          <w:b/>
          <w:bCs/>
        </w:rPr>
        <w:t xml:space="preserve">. Social protection schemes / innovation </w:t>
      </w:r>
    </w:p>
    <w:p w14:paraId="351A57ED" w14:textId="77777777" w:rsidR="00983845" w:rsidRDefault="00983845" w:rsidP="005219E4">
      <w:pPr>
        <w:pStyle w:val="Default"/>
        <w:spacing w:line="360" w:lineRule="auto"/>
        <w:jc w:val="both"/>
      </w:pPr>
      <w:r w:rsidRPr="00C14165">
        <w:t>Nothing specific to report</w:t>
      </w:r>
    </w:p>
    <w:p w14:paraId="4EABF809" w14:textId="77777777" w:rsidR="006721D5" w:rsidRDefault="006721D5" w:rsidP="005219E4">
      <w:pPr>
        <w:pStyle w:val="Default"/>
        <w:spacing w:line="360" w:lineRule="auto"/>
        <w:jc w:val="both"/>
        <w:rPr>
          <w:b/>
        </w:rPr>
      </w:pPr>
      <w:r w:rsidRPr="006721D5">
        <w:rPr>
          <w:b/>
        </w:rPr>
        <w:t>XIV</w:t>
      </w:r>
      <w:r>
        <w:rPr>
          <w:b/>
        </w:rPr>
        <w:t xml:space="preserve">. </w:t>
      </w:r>
      <w:r w:rsidRPr="006721D5">
        <w:rPr>
          <w:b/>
        </w:rPr>
        <w:t>Any best practice</w:t>
      </w:r>
    </w:p>
    <w:p w14:paraId="3657626A" w14:textId="77777777" w:rsidR="006721D5" w:rsidRDefault="006721D5" w:rsidP="005219E4">
      <w:pPr>
        <w:pStyle w:val="Default"/>
        <w:spacing w:line="360" w:lineRule="auto"/>
        <w:jc w:val="both"/>
      </w:pPr>
      <w:r w:rsidRPr="00C14165">
        <w:t>Nothing specific to report</w:t>
      </w:r>
    </w:p>
    <w:p w14:paraId="51673A9F" w14:textId="77777777" w:rsidR="006721D5" w:rsidRDefault="006721D5" w:rsidP="003076F4">
      <w:pPr>
        <w:pStyle w:val="Default"/>
        <w:spacing w:line="360" w:lineRule="auto"/>
        <w:jc w:val="both"/>
      </w:pPr>
    </w:p>
    <w:p w14:paraId="0040D5DC" w14:textId="77777777" w:rsidR="006721D5" w:rsidRDefault="006721D5" w:rsidP="003076F4">
      <w:pPr>
        <w:pStyle w:val="Default"/>
        <w:spacing w:line="360" w:lineRule="auto"/>
        <w:jc w:val="both"/>
      </w:pPr>
    </w:p>
    <w:p w14:paraId="52590235" w14:textId="77777777" w:rsidR="006721D5" w:rsidRPr="006721D5" w:rsidRDefault="006721D5" w:rsidP="006721D5">
      <w:pPr>
        <w:pStyle w:val="Default"/>
        <w:spacing w:line="360" w:lineRule="auto"/>
        <w:jc w:val="center"/>
        <w:rPr>
          <w:b/>
        </w:rPr>
      </w:pPr>
      <w:r w:rsidRPr="006721D5">
        <w:rPr>
          <w:b/>
        </w:rPr>
        <w:t>--End of the Report--</w:t>
      </w:r>
    </w:p>
    <w:sectPr w:rsidR="006721D5" w:rsidRPr="006721D5" w:rsidSect="00105EAF">
      <w:footerReference w:type="default" r:id="rId9"/>
      <w:pgSz w:w="11906" w:h="16838"/>
      <w:pgMar w:top="720" w:right="1800" w:bottom="720" w:left="1843" w:header="708" w:footer="708" w:gutter="0"/>
      <w:pgBorders w:offsetFrom="page">
        <w:top w:val="double" w:sz="4" w:space="24" w:color="auto"/>
        <w:left w:val="double" w:sz="4" w:space="24" w:color="auto"/>
        <w:bottom w:val="double" w:sz="4" w:space="24" w:color="auto"/>
        <w:right w:val="double"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9C16FD" w14:textId="77777777" w:rsidR="00B014BB" w:rsidRDefault="00B014BB" w:rsidP="003C7545">
      <w:pPr>
        <w:spacing w:after="0" w:line="240" w:lineRule="auto"/>
      </w:pPr>
      <w:r>
        <w:separator/>
      </w:r>
    </w:p>
  </w:endnote>
  <w:endnote w:type="continuationSeparator" w:id="0">
    <w:p w14:paraId="2BC49890" w14:textId="77777777" w:rsidR="00B014BB" w:rsidRDefault="00B014BB" w:rsidP="003C7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50310" w14:textId="77777777" w:rsidR="00FE0614" w:rsidRPr="003C7545" w:rsidRDefault="00FE0614" w:rsidP="003C7545">
    <w:pPr>
      <w:pStyle w:val="Footer"/>
      <w:pBdr>
        <w:top w:val="single" w:sz="4" w:space="1" w:color="D9D9D9"/>
      </w:pBdr>
      <w:rPr>
        <w:b/>
        <w:bCs/>
        <w:sz w:val="18"/>
        <w:szCs w:val="18"/>
      </w:rPr>
    </w:pPr>
    <w:r w:rsidRPr="003C7545">
      <w:rPr>
        <w:sz w:val="18"/>
        <w:szCs w:val="18"/>
      </w:rPr>
      <w:fldChar w:fldCharType="begin"/>
    </w:r>
    <w:r w:rsidRPr="003C7545">
      <w:rPr>
        <w:sz w:val="18"/>
        <w:szCs w:val="18"/>
      </w:rPr>
      <w:instrText xml:space="preserve"> PAGE   \* MERGEFORMAT </w:instrText>
    </w:r>
    <w:r w:rsidRPr="003C7545">
      <w:rPr>
        <w:sz w:val="18"/>
        <w:szCs w:val="18"/>
      </w:rPr>
      <w:fldChar w:fldCharType="separate"/>
    </w:r>
    <w:r w:rsidR="00105EAF" w:rsidRPr="00105EAF">
      <w:rPr>
        <w:b/>
        <w:bCs/>
        <w:noProof/>
        <w:sz w:val="18"/>
        <w:szCs w:val="18"/>
      </w:rPr>
      <w:t>2</w:t>
    </w:r>
    <w:r w:rsidRPr="003C7545">
      <w:rPr>
        <w:b/>
        <w:bCs/>
        <w:noProof/>
        <w:sz w:val="18"/>
        <w:szCs w:val="18"/>
      </w:rPr>
      <w:fldChar w:fldCharType="end"/>
    </w:r>
    <w:r w:rsidRPr="003C7545">
      <w:rPr>
        <w:b/>
        <w:bCs/>
        <w:sz w:val="18"/>
        <w:szCs w:val="18"/>
      </w:rPr>
      <w:t xml:space="preserve"> | </w:t>
    </w:r>
    <w:r w:rsidRPr="003C7545">
      <w:rPr>
        <w:color w:val="7F7F7F"/>
        <w:spacing w:val="60"/>
        <w:sz w:val="18"/>
        <w:szCs w:val="18"/>
      </w:rPr>
      <w:t>Page</w:t>
    </w:r>
  </w:p>
  <w:p w14:paraId="62E34305" w14:textId="77777777" w:rsidR="00FE0614" w:rsidRDefault="00FE06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AADDBB" w14:textId="77777777" w:rsidR="00B014BB" w:rsidRDefault="00B014BB" w:rsidP="003C7545">
      <w:pPr>
        <w:spacing w:after="0" w:line="240" w:lineRule="auto"/>
      </w:pPr>
      <w:r>
        <w:separator/>
      </w:r>
    </w:p>
  </w:footnote>
  <w:footnote w:type="continuationSeparator" w:id="0">
    <w:p w14:paraId="01DBEEBB" w14:textId="77777777" w:rsidR="00B014BB" w:rsidRDefault="00B014BB" w:rsidP="003C75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5CCC9180"/>
    <w:lvl w:ilvl="0" w:tplc="D35C13D8">
      <w:start w:val="1"/>
      <w:numFmt w:val="decimal"/>
      <w:lvlText w:val="%1."/>
      <w:lvlJc w:val="left"/>
      <w:pPr>
        <w:ind w:left="361"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5"/>
    <w:multiLevelType w:val="hybridMultilevel"/>
    <w:tmpl w:val="41E4430C"/>
    <w:lvl w:ilvl="0" w:tplc="E36E8C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6307B"/>
    <w:multiLevelType w:val="hybridMultilevel"/>
    <w:tmpl w:val="E9DE8D5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83817"/>
    <w:multiLevelType w:val="hybridMultilevel"/>
    <w:tmpl w:val="20BAC68A"/>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4">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2F6D5C"/>
    <w:multiLevelType w:val="hybridMultilevel"/>
    <w:tmpl w:val="356A926C"/>
    <w:lvl w:ilvl="0" w:tplc="A0207460">
      <w:start w:val="1"/>
      <w:numFmt w:val="lowerLetter"/>
      <w:lvlText w:val="%1)"/>
      <w:lvlJc w:val="left"/>
      <w:pPr>
        <w:ind w:left="1080" w:hanging="360"/>
      </w:pPr>
      <w:rPr>
        <w:rFonts w:ascii="Times New Roman" w:eastAsia="Times New Roman" w:hAnsi="Times New Roman" w:cs="Times New Roman"/>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25E86EED"/>
    <w:multiLevelType w:val="hybridMultilevel"/>
    <w:tmpl w:val="882C7FE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7">
    <w:nsid w:val="31653C13"/>
    <w:multiLevelType w:val="hybridMultilevel"/>
    <w:tmpl w:val="B492F09C"/>
    <w:lvl w:ilvl="0" w:tplc="57EEAE40">
      <w:start w:val="1"/>
      <w:numFmt w:val="bullet"/>
      <w:lvlText w:val=""/>
      <w:lvlJc w:val="left"/>
      <w:pPr>
        <w:ind w:left="502" w:hanging="360"/>
      </w:pPr>
      <w:rPr>
        <w:rFonts w:ascii="Wingdings" w:hAnsi="Wingdings" w:hint="default"/>
        <w:color w:val="auto"/>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nsid w:val="38F37337"/>
    <w:multiLevelType w:val="hybridMultilevel"/>
    <w:tmpl w:val="04244F36"/>
    <w:lvl w:ilvl="0" w:tplc="40090019">
      <w:start w:val="1"/>
      <w:numFmt w:val="lowerLetter"/>
      <w:lvlText w:val="%1."/>
      <w:lvlJc w:val="left"/>
      <w:pPr>
        <w:tabs>
          <w:tab w:val="num" w:pos="644"/>
        </w:tabs>
        <w:ind w:left="644" w:hanging="360"/>
      </w:pPr>
      <w:rPr>
        <w:rFonts w:hint="default"/>
      </w:rPr>
    </w:lvl>
    <w:lvl w:ilvl="1" w:tplc="40090019" w:tentative="1">
      <w:start w:val="1"/>
      <w:numFmt w:val="lowerLetter"/>
      <w:lvlText w:val="%2."/>
      <w:lvlJc w:val="left"/>
      <w:pPr>
        <w:tabs>
          <w:tab w:val="num" w:pos="1364"/>
        </w:tabs>
        <w:ind w:left="1364" w:hanging="360"/>
      </w:pPr>
    </w:lvl>
    <w:lvl w:ilvl="2" w:tplc="4009001B" w:tentative="1">
      <w:start w:val="1"/>
      <w:numFmt w:val="lowerRoman"/>
      <w:lvlText w:val="%3."/>
      <w:lvlJc w:val="right"/>
      <w:pPr>
        <w:tabs>
          <w:tab w:val="num" w:pos="2084"/>
        </w:tabs>
        <w:ind w:left="2084" w:hanging="180"/>
      </w:pPr>
    </w:lvl>
    <w:lvl w:ilvl="3" w:tplc="4009000F" w:tentative="1">
      <w:start w:val="1"/>
      <w:numFmt w:val="decimal"/>
      <w:lvlText w:val="%4."/>
      <w:lvlJc w:val="left"/>
      <w:pPr>
        <w:tabs>
          <w:tab w:val="num" w:pos="2804"/>
        </w:tabs>
        <w:ind w:left="2804" w:hanging="360"/>
      </w:pPr>
    </w:lvl>
    <w:lvl w:ilvl="4" w:tplc="40090019" w:tentative="1">
      <w:start w:val="1"/>
      <w:numFmt w:val="lowerLetter"/>
      <w:lvlText w:val="%5."/>
      <w:lvlJc w:val="left"/>
      <w:pPr>
        <w:tabs>
          <w:tab w:val="num" w:pos="3524"/>
        </w:tabs>
        <w:ind w:left="3524" w:hanging="360"/>
      </w:pPr>
    </w:lvl>
    <w:lvl w:ilvl="5" w:tplc="4009001B" w:tentative="1">
      <w:start w:val="1"/>
      <w:numFmt w:val="lowerRoman"/>
      <w:lvlText w:val="%6."/>
      <w:lvlJc w:val="right"/>
      <w:pPr>
        <w:tabs>
          <w:tab w:val="num" w:pos="4244"/>
        </w:tabs>
        <w:ind w:left="4244" w:hanging="180"/>
      </w:pPr>
    </w:lvl>
    <w:lvl w:ilvl="6" w:tplc="4009000F" w:tentative="1">
      <w:start w:val="1"/>
      <w:numFmt w:val="decimal"/>
      <w:lvlText w:val="%7."/>
      <w:lvlJc w:val="left"/>
      <w:pPr>
        <w:tabs>
          <w:tab w:val="num" w:pos="4964"/>
        </w:tabs>
        <w:ind w:left="4964" w:hanging="360"/>
      </w:pPr>
    </w:lvl>
    <w:lvl w:ilvl="7" w:tplc="40090019" w:tentative="1">
      <w:start w:val="1"/>
      <w:numFmt w:val="lowerLetter"/>
      <w:lvlText w:val="%8."/>
      <w:lvlJc w:val="left"/>
      <w:pPr>
        <w:tabs>
          <w:tab w:val="num" w:pos="5684"/>
        </w:tabs>
        <w:ind w:left="5684" w:hanging="360"/>
      </w:pPr>
    </w:lvl>
    <w:lvl w:ilvl="8" w:tplc="4009001B" w:tentative="1">
      <w:start w:val="1"/>
      <w:numFmt w:val="lowerRoman"/>
      <w:lvlText w:val="%9."/>
      <w:lvlJc w:val="right"/>
      <w:pPr>
        <w:tabs>
          <w:tab w:val="num" w:pos="6404"/>
        </w:tabs>
        <w:ind w:left="6404" w:hanging="180"/>
      </w:pPr>
    </w:lvl>
  </w:abstractNum>
  <w:abstractNum w:abstractNumId="9">
    <w:nsid w:val="3AB322BE"/>
    <w:multiLevelType w:val="hybridMultilevel"/>
    <w:tmpl w:val="2476041C"/>
    <w:lvl w:ilvl="0" w:tplc="00646E58">
      <w:start w:val="1"/>
      <w:numFmt w:val="lowerLetter"/>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CD03304"/>
    <w:multiLevelType w:val="hybridMultilevel"/>
    <w:tmpl w:val="D8A0159E"/>
    <w:lvl w:ilvl="0" w:tplc="89E0FC48">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1">
    <w:nsid w:val="407A42E7"/>
    <w:multiLevelType w:val="hybridMultilevel"/>
    <w:tmpl w:val="174AD120"/>
    <w:lvl w:ilvl="0" w:tplc="4009000F">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2">
    <w:nsid w:val="45EF1C40"/>
    <w:multiLevelType w:val="hybridMultilevel"/>
    <w:tmpl w:val="CB729224"/>
    <w:lvl w:ilvl="0" w:tplc="E7E4BEB6">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B067760"/>
    <w:multiLevelType w:val="hybridMultilevel"/>
    <w:tmpl w:val="BBCE811C"/>
    <w:lvl w:ilvl="0" w:tplc="21647AF0">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4">
    <w:nsid w:val="51962538"/>
    <w:multiLevelType w:val="multilevel"/>
    <w:tmpl w:val="F16C4446"/>
    <w:lvl w:ilvl="0">
      <w:start w:val="1"/>
      <w:numFmt w:val="decimal"/>
      <w:lvlText w:val="%1."/>
      <w:lvlJc w:val="left"/>
      <w:pPr>
        <w:ind w:left="900" w:hanging="360"/>
      </w:pPr>
      <w:rPr>
        <w:rFonts w:hint="default"/>
        <w:u w:val="single"/>
      </w:rPr>
    </w:lvl>
    <w:lvl w:ilvl="1">
      <w:start w:val="1"/>
      <w:numFmt w:val="decimal"/>
      <w:isLgl/>
      <w:lvlText w:val="%1.%2"/>
      <w:lvlJc w:val="left"/>
      <w:pPr>
        <w:ind w:left="126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440"/>
      </w:pPr>
      <w:rPr>
        <w:rFonts w:hint="default"/>
      </w:rPr>
    </w:lvl>
    <w:lvl w:ilvl="8">
      <w:start w:val="1"/>
      <w:numFmt w:val="decimal"/>
      <w:isLgl/>
      <w:lvlText w:val="%1.%2.%3.%4.%5.%6.%7.%8.%9"/>
      <w:lvlJc w:val="left"/>
      <w:pPr>
        <w:ind w:left="5220" w:hanging="1800"/>
      </w:pPr>
      <w:rPr>
        <w:rFonts w:hint="default"/>
      </w:rPr>
    </w:lvl>
  </w:abstractNum>
  <w:abstractNum w:abstractNumId="15">
    <w:nsid w:val="53E25D8B"/>
    <w:multiLevelType w:val="hybridMultilevel"/>
    <w:tmpl w:val="A6824D52"/>
    <w:lvl w:ilvl="0" w:tplc="40090019">
      <w:start w:val="1"/>
      <w:numFmt w:val="lowerLetter"/>
      <w:lvlText w:val="%1."/>
      <w:lvlJc w:val="left"/>
      <w:pPr>
        <w:tabs>
          <w:tab w:val="num" w:pos="720"/>
        </w:tabs>
        <w:ind w:left="720" w:hanging="360"/>
      </w:pPr>
      <w:rPr>
        <w:rFonts w:hint="default"/>
      </w:rPr>
    </w:lvl>
    <w:lvl w:ilvl="1" w:tplc="40090019">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6">
    <w:nsid w:val="5B0341AF"/>
    <w:multiLevelType w:val="hybridMultilevel"/>
    <w:tmpl w:val="58CAC346"/>
    <w:lvl w:ilvl="0" w:tplc="40090001">
      <w:start w:val="1"/>
      <w:numFmt w:val="bullet"/>
      <w:lvlText w:val=""/>
      <w:lvlJc w:val="left"/>
      <w:pPr>
        <w:tabs>
          <w:tab w:val="num" w:pos="720"/>
        </w:tabs>
        <w:ind w:left="720" w:hanging="360"/>
      </w:pPr>
      <w:rPr>
        <w:rFonts w:ascii="Symbol" w:hAnsi="Symbol" w:hint="default"/>
      </w:rPr>
    </w:lvl>
    <w:lvl w:ilvl="1" w:tplc="4009000F">
      <w:start w:val="1"/>
      <w:numFmt w:val="decimal"/>
      <w:lvlText w:val="%2."/>
      <w:lvlJc w:val="left"/>
      <w:pPr>
        <w:tabs>
          <w:tab w:val="num" w:pos="1440"/>
        </w:tabs>
        <w:ind w:left="1440" w:hanging="360"/>
      </w:pPr>
      <w:rPr>
        <w:rFonts w:hint="default"/>
      </w:rPr>
    </w:lvl>
    <w:lvl w:ilvl="2" w:tplc="40090001">
      <w:start w:val="1"/>
      <w:numFmt w:val="bullet"/>
      <w:lvlText w:val=""/>
      <w:lvlJc w:val="left"/>
      <w:pPr>
        <w:tabs>
          <w:tab w:val="num" w:pos="2160"/>
        </w:tabs>
        <w:ind w:left="2160" w:hanging="360"/>
      </w:pPr>
      <w:rPr>
        <w:rFonts w:ascii="Symbol" w:hAnsi="Symbol"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7">
    <w:nsid w:val="5DA9558A"/>
    <w:multiLevelType w:val="hybridMultilevel"/>
    <w:tmpl w:val="8D3CB13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610577"/>
    <w:multiLevelType w:val="hybridMultilevel"/>
    <w:tmpl w:val="7430C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D8276B"/>
    <w:multiLevelType w:val="hybridMultilevel"/>
    <w:tmpl w:val="244AA6F2"/>
    <w:lvl w:ilvl="0" w:tplc="8950337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8973523"/>
    <w:multiLevelType w:val="hybridMultilevel"/>
    <w:tmpl w:val="2BC8E0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71370F61"/>
    <w:multiLevelType w:val="hybridMultilevel"/>
    <w:tmpl w:val="8648F54C"/>
    <w:lvl w:ilvl="0" w:tplc="F99ED558">
      <w:start w:val="1"/>
      <w:numFmt w:val="lowerLetter"/>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1A5142B"/>
    <w:multiLevelType w:val="hybridMultilevel"/>
    <w:tmpl w:val="DCF08B70"/>
    <w:lvl w:ilvl="0" w:tplc="57EEAE4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7C4397"/>
    <w:multiLevelType w:val="hybridMultilevel"/>
    <w:tmpl w:val="6E6ECB2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5">
    <w:nsid w:val="73C114F0"/>
    <w:multiLevelType w:val="hybridMultilevel"/>
    <w:tmpl w:val="4F2CCA34"/>
    <w:lvl w:ilvl="0" w:tplc="40090019">
      <w:start w:val="1"/>
      <w:numFmt w:val="lowerLetter"/>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6">
    <w:nsid w:val="78B33BEB"/>
    <w:multiLevelType w:val="hybridMultilevel"/>
    <w:tmpl w:val="6DF6D8B8"/>
    <w:lvl w:ilvl="0" w:tplc="BB2C3F9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8E66031"/>
    <w:multiLevelType w:val="hybridMultilevel"/>
    <w:tmpl w:val="0A2EE654"/>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F4F4043"/>
    <w:multiLevelType w:val="hybridMultilevel"/>
    <w:tmpl w:val="296C5D5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6"/>
  </w:num>
  <w:num w:numId="3">
    <w:abstractNumId w:val="11"/>
  </w:num>
  <w:num w:numId="4">
    <w:abstractNumId w:val="8"/>
  </w:num>
  <w:num w:numId="5">
    <w:abstractNumId w:val="25"/>
  </w:num>
  <w:num w:numId="6">
    <w:abstractNumId w:val="15"/>
  </w:num>
  <w:num w:numId="7">
    <w:abstractNumId w:val="20"/>
  </w:num>
  <w:num w:numId="8">
    <w:abstractNumId w:val="7"/>
  </w:num>
  <w:num w:numId="9">
    <w:abstractNumId w:val="23"/>
  </w:num>
  <w:num w:numId="10">
    <w:abstractNumId w:val="3"/>
  </w:num>
  <w:num w:numId="11">
    <w:abstractNumId w:val="6"/>
  </w:num>
  <w:num w:numId="12">
    <w:abstractNumId w:val="28"/>
  </w:num>
  <w:num w:numId="13">
    <w:abstractNumId w:val="12"/>
  </w:num>
  <w:num w:numId="14">
    <w:abstractNumId w:val="4"/>
  </w:num>
  <w:num w:numId="15">
    <w:abstractNumId w:val="27"/>
  </w:num>
  <w:num w:numId="16">
    <w:abstractNumId w:val="19"/>
  </w:num>
  <w:num w:numId="17">
    <w:abstractNumId w:val="10"/>
  </w:num>
  <w:num w:numId="18">
    <w:abstractNumId w:val="21"/>
  </w:num>
  <w:num w:numId="19">
    <w:abstractNumId w:val="26"/>
  </w:num>
  <w:num w:numId="20">
    <w:abstractNumId w:val="22"/>
  </w:num>
  <w:num w:numId="21">
    <w:abstractNumId w:val="14"/>
  </w:num>
  <w:num w:numId="22">
    <w:abstractNumId w:val="18"/>
  </w:num>
  <w:num w:numId="23">
    <w:abstractNumId w:val="2"/>
  </w:num>
  <w:num w:numId="24">
    <w:abstractNumId w:val="17"/>
  </w:num>
  <w:num w:numId="25">
    <w:abstractNumId w:val="1"/>
  </w:num>
  <w:num w:numId="26">
    <w:abstractNumId w:val="0"/>
  </w:num>
  <w:num w:numId="27">
    <w:abstractNumId w:val="5"/>
  </w:num>
  <w:num w:numId="28">
    <w:abstractNumId w:val="9"/>
  </w:num>
  <w:num w:numId="29">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72B"/>
    <w:rsid w:val="00001182"/>
    <w:rsid w:val="0000172A"/>
    <w:rsid w:val="00002AE0"/>
    <w:rsid w:val="000042DD"/>
    <w:rsid w:val="00005946"/>
    <w:rsid w:val="0000690E"/>
    <w:rsid w:val="0000715F"/>
    <w:rsid w:val="00007554"/>
    <w:rsid w:val="0000787B"/>
    <w:rsid w:val="00012C35"/>
    <w:rsid w:val="000159FC"/>
    <w:rsid w:val="000176BB"/>
    <w:rsid w:val="0002023F"/>
    <w:rsid w:val="000203F5"/>
    <w:rsid w:val="00021A76"/>
    <w:rsid w:val="000302AF"/>
    <w:rsid w:val="000314CC"/>
    <w:rsid w:val="000324F8"/>
    <w:rsid w:val="00035F3B"/>
    <w:rsid w:val="00036CE3"/>
    <w:rsid w:val="000407EB"/>
    <w:rsid w:val="00042421"/>
    <w:rsid w:val="00042B0E"/>
    <w:rsid w:val="000452D1"/>
    <w:rsid w:val="00045E5C"/>
    <w:rsid w:val="00045EED"/>
    <w:rsid w:val="0005472E"/>
    <w:rsid w:val="00055069"/>
    <w:rsid w:val="000571C8"/>
    <w:rsid w:val="00060B8E"/>
    <w:rsid w:val="00062504"/>
    <w:rsid w:val="000643C9"/>
    <w:rsid w:val="00064909"/>
    <w:rsid w:val="000678A5"/>
    <w:rsid w:val="00073536"/>
    <w:rsid w:val="00075536"/>
    <w:rsid w:val="00075D2A"/>
    <w:rsid w:val="000809B7"/>
    <w:rsid w:val="00080D4A"/>
    <w:rsid w:val="000811F5"/>
    <w:rsid w:val="00083BF1"/>
    <w:rsid w:val="0009004B"/>
    <w:rsid w:val="00090584"/>
    <w:rsid w:val="00092758"/>
    <w:rsid w:val="00092DA0"/>
    <w:rsid w:val="0009598E"/>
    <w:rsid w:val="0009612A"/>
    <w:rsid w:val="000A478A"/>
    <w:rsid w:val="000A69C3"/>
    <w:rsid w:val="000B061C"/>
    <w:rsid w:val="000B29E1"/>
    <w:rsid w:val="000B2BA7"/>
    <w:rsid w:val="000B4314"/>
    <w:rsid w:val="000B54C3"/>
    <w:rsid w:val="000B564C"/>
    <w:rsid w:val="000C1264"/>
    <w:rsid w:val="000C378C"/>
    <w:rsid w:val="000C46D5"/>
    <w:rsid w:val="000C5827"/>
    <w:rsid w:val="000D33A8"/>
    <w:rsid w:val="000D3CD1"/>
    <w:rsid w:val="000E4C25"/>
    <w:rsid w:val="000E7055"/>
    <w:rsid w:val="000F397A"/>
    <w:rsid w:val="0010163E"/>
    <w:rsid w:val="00105B11"/>
    <w:rsid w:val="00105EAF"/>
    <w:rsid w:val="001101F9"/>
    <w:rsid w:val="00120C82"/>
    <w:rsid w:val="00121156"/>
    <w:rsid w:val="001237AD"/>
    <w:rsid w:val="001257FA"/>
    <w:rsid w:val="00125F51"/>
    <w:rsid w:val="00130881"/>
    <w:rsid w:val="00134C31"/>
    <w:rsid w:val="00134D3F"/>
    <w:rsid w:val="001362A0"/>
    <w:rsid w:val="00136EDB"/>
    <w:rsid w:val="00141193"/>
    <w:rsid w:val="0014372B"/>
    <w:rsid w:val="00144F65"/>
    <w:rsid w:val="001470AA"/>
    <w:rsid w:val="0015365D"/>
    <w:rsid w:val="001555F7"/>
    <w:rsid w:val="00157C96"/>
    <w:rsid w:val="0016077C"/>
    <w:rsid w:val="001658CF"/>
    <w:rsid w:val="00175B8C"/>
    <w:rsid w:val="001776A5"/>
    <w:rsid w:val="001777A9"/>
    <w:rsid w:val="00180A30"/>
    <w:rsid w:val="00181A4F"/>
    <w:rsid w:val="001875A9"/>
    <w:rsid w:val="001950DF"/>
    <w:rsid w:val="001A0878"/>
    <w:rsid w:val="001A2A16"/>
    <w:rsid w:val="001A4045"/>
    <w:rsid w:val="001A6B10"/>
    <w:rsid w:val="001B1AEA"/>
    <w:rsid w:val="001C2785"/>
    <w:rsid w:val="001E0C74"/>
    <w:rsid w:val="001E2004"/>
    <w:rsid w:val="001E311F"/>
    <w:rsid w:val="001E68ED"/>
    <w:rsid w:val="001E741B"/>
    <w:rsid w:val="001F1D69"/>
    <w:rsid w:val="001F2683"/>
    <w:rsid w:val="001F387D"/>
    <w:rsid w:val="001F4306"/>
    <w:rsid w:val="001F480C"/>
    <w:rsid w:val="001F4C35"/>
    <w:rsid w:val="001F6838"/>
    <w:rsid w:val="001F69EE"/>
    <w:rsid w:val="0020427F"/>
    <w:rsid w:val="00210F70"/>
    <w:rsid w:val="00210F78"/>
    <w:rsid w:val="00211095"/>
    <w:rsid w:val="002116CD"/>
    <w:rsid w:val="00213016"/>
    <w:rsid w:val="00216B01"/>
    <w:rsid w:val="002179B9"/>
    <w:rsid w:val="00217B6A"/>
    <w:rsid w:val="002226B2"/>
    <w:rsid w:val="00222A3F"/>
    <w:rsid w:val="00226AF3"/>
    <w:rsid w:val="00227B09"/>
    <w:rsid w:val="002324FC"/>
    <w:rsid w:val="002339F0"/>
    <w:rsid w:val="00242855"/>
    <w:rsid w:val="00247909"/>
    <w:rsid w:val="00250170"/>
    <w:rsid w:val="002512BF"/>
    <w:rsid w:val="00255BFE"/>
    <w:rsid w:val="002560E1"/>
    <w:rsid w:val="00256821"/>
    <w:rsid w:val="00260120"/>
    <w:rsid w:val="00260E5F"/>
    <w:rsid w:val="00262288"/>
    <w:rsid w:val="002636F2"/>
    <w:rsid w:val="00267F1A"/>
    <w:rsid w:val="00270973"/>
    <w:rsid w:val="00274292"/>
    <w:rsid w:val="0027435A"/>
    <w:rsid w:val="002768AC"/>
    <w:rsid w:val="00277117"/>
    <w:rsid w:val="00282FA0"/>
    <w:rsid w:val="00285E8B"/>
    <w:rsid w:val="00286CD7"/>
    <w:rsid w:val="002902C2"/>
    <w:rsid w:val="00293778"/>
    <w:rsid w:val="002A1710"/>
    <w:rsid w:val="002A2CC1"/>
    <w:rsid w:val="002A38C5"/>
    <w:rsid w:val="002A510C"/>
    <w:rsid w:val="002A57FB"/>
    <w:rsid w:val="002B324A"/>
    <w:rsid w:val="002B6A65"/>
    <w:rsid w:val="002B7FAE"/>
    <w:rsid w:val="002C12C9"/>
    <w:rsid w:val="002C662E"/>
    <w:rsid w:val="002D21D7"/>
    <w:rsid w:val="002E356D"/>
    <w:rsid w:val="002F2A9D"/>
    <w:rsid w:val="002F4C0A"/>
    <w:rsid w:val="002F7660"/>
    <w:rsid w:val="002F7AA9"/>
    <w:rsid w:val="00302C1A"/>
    <w:rsid w:val="00303F13"/>
    <w:rsid w:val="0030409B"/>
    <w:rsid w:val="003076F4"/>
    <w:rsid w:val="00315F7A"/>
    <w:rsid w:val="00316167"/>
    <w:rsid w:val="00320CD9"/>
    <w:rsid w:val="00323574"/>
    <w:rsid w:val="003240DD"/>
    <w:rsid w:val="00327531"/>
    <w:rsid w:val="00342746"/>
    <w:rsid w:val="00345F55"/>
    <w:rsid w:val="003509FD"/>
    <w:rsid w:val="00351932"/>
    <w:rsid w:val="00352943"/>
    <w:rsid w:val="00356F44"/>
    <w:rsid w:val="00361818"/>
    <w:rsid w:val="00372F7C"/>
    <w:rsid w:val="00373E62"/>
    <w:rsid w:val="003746C1"/>
    <w:rsid w:val="0038682D"/>
    <w:rsid w:val="00391BB0"/>
    <w:rsid w:val="00394923"/>
    <w:rsid w:val="00395F1A"/>
    <w:rsid w:val="003A3F9C"/>
    <w:rsid w:val="003A4165"/>
    <w:rsid w:val="003A5F40"/>
    <w:rsid w:val="003A65DD"/>
    <w:rsid w:val="003A7719"/>
    <w:rsid w:val="003B2E1C"/>
    <w:rsid w:val="003B33FA"/>
    <w:rsid w:val="003B4C7D"/>
    <w:rsid w:val="003B62F6"/>
    <w:rsid w:val="003B6B5F"/>
    <w:rsid w:val="003C1A6A"/>
    <w:rsid w:val="003C21B9"/>
    <w:rsid w:val="003C3D61"/>
    <w:rsid w:val="003C7545"/>
    <w:rsid w:val="003D7A1F"/>
    <w:rsid w:val="003D7DAB"/>
    <w:rsid w:val="003D7F86"/>
    <w:rsid w:val="003E182A"/>
    <w:rsid w:val="003E2347"/>
    <w:rsid w:val="003E5BEC"/>
    <w:rsid w:val="003E770A"/>
    <w:rsid w:val="003F053C"/>
    <w:rsid w:val="003F2B53"/>
    <w:rsid w:val="003F34CF"/>
    <w:rsid w:val="003F46FC"/>
    <w:rsid w:val="0040044E"/>
    <w:rsid w:val="00401A8F"/>
    <w:rsid w:val="00404EA1"/>
    <w:rsid w:val="004078B1"/>
    <w:rsid w:val="004146BC"/>
    <w:rsid w:val="00414D80"/>
    <w:rsid w:val="004151D6"/>
    <w:rsid w:val="00415D7B"/>
    <w:rsid w:val="00422AB9"/>
    <w:rsid w:val="00425668"/>
    <w:rsid w:val="00425B38"/>
    <w:rsid w:val="00431B48"/>
    <w:rsid w:val="004422CE"/>
    <w:rsid w:val="00445306"/>
    <w:rsid w:val="00446B9E"/>
    <w:rsid w:val="004532AC"/>
    <w:rsid w:val="00456979"/>
    <w:rsid w:val="00460EF1"/>
    <w:rsid w:val="00462480"/>
    <w:rsid w:val="00463800"/>
    <w:rsid w:val="00463E74"/>
    <w:rsid w:val="004644C9"/>
    <w:rsid w:val="00465A83"/>
    <w:rsid w:val="00466704"/>
    <w:rsid w:val="00467392"/>
    <w:rsid w:val="004677E8"/>
    <w:rsid w:val="00472932"/>
    <w:rsid w:val="004816D6"/>
    <w:rsid w:val="00482728"/>
    <w:rsid w:val="004843C2"/>
    <w:rsid w:val="00484433"/>
    <w:rsid w:val="004858A9"/>
    <w:rsid w:val="00486A09"/>
    <w:rsid w:val="00491741"/>
    <w:rsid w:val="00496A86"/>
    <w:rsid w:val="004A2F8E"/>
    <w:rsid w:val="004A4366"/>
    <w:rsid w:val="004A6562"/>
    <w:rsid w:val="004A74C8"/>
    <w:rsid w:val="004B3932"/>
    <w:rsid w:val="004B6883"/>
    <w:rsid w:val="004C3F5B"/>
    <w:rsid w:val="004D38FF"/>
    <w:rsid w:val="004D40C0"/>
    <w:rsid w:val="004D471E"/>
    <w:rsid w:val="004D508B"/>
    <w:rsid w:val="004E1ACB"/>
    <w:rsid w:val="004E44BE"/>
    <w:rsid w:val="004F54B7"/>
    <w:rsid w:val="004F6E4D"/>
    <w:rsid w:val="0050222E"/>
    <w:rsid w:val="00502579"/>
    <w:rsid w:val="00503A80"/>
    <w:rsid w:val="00505122"/>
    <w:rsid w:val="00506E27"/>
    <w:rsid w:val="00513F4A"/>
    <w:rsid w:val="00515026"/>
    <w:rsid w:val="0051608C"/>
    <w:rsid w:val="00516117"/>
    <w:rsid w:val="00520C8D"/>
    <w:rsid w:val="005219E4"/>
    <w:rsid w:val="00521CF3"/>
    <w:rsid w:val="005227AA"/>
    <w:rsid w:val="00525196"/>
    <w:rsid w:val="00526D4E"/>
    <w:rsid w:val="00544289"/>
    <w:rsid w:val="005526E0"/>
    <w:rsid w:val="005721E1"/>
    <w:rsid w:val="0057389E"/>
    <w:rsid w:val="00586630"/>
    <w:rsid w:val="00590238"/>
    <w:rsid w:val="005905F0"/>
    <w:rsid w:val="00590F8E"/>
    <w:rsid w:val="00596B89"/>
    <w:rsid w:val="005A6AD3"/>
    <w:rsid w:val="005B0F7E"/>
    <w:rsid w:val="005B14EA"/>
    <w:rsid w:val="005B2037"/>
    <w:rsid w:val="005B4004"/>
    <w:rsid w:val="005B67A8"/>
    <w:rsid w:val="005C0118"/>
    <w:rsid w:val="005C0E7B"/>
    <w:rsid w:val="005C4B9A"/>
    <w:rsid w:val="005C57AB"/>
    <w:rsid w:val="005D188C"/>
    <w:rsid w:val="005D3B93"/>
    <w:rsid w:val="005E2A7B"/>
    <w:rsid w:val="005F033E"/>
    <w:rsid w:val="005F487F"/>
    <w:rsid w:val="005F4D3E"/>
    <w:rsid w:val="005F5F57"/>
    <w:rsid w:val="005F6A55"/>
    <w:rsid w:val="00601389"/>
    <w:rsid w:val="00601743"/>
    <w:rsid w:val="00604232"/>
    <w:rsid w:val="00611048"/>
    <w:rsid w:val="006115E6"/>
    <w:rsid w:val="00614B31"/>
    <w:rsid w:val="0061778B"/>
    <w:rsid w:val="0062221C"/>
    <w:rsid w:val="00622330"/>
    <w:rsid w:val="00631088"/>
    <w:rsid w:val="00632BBE"/>
    <w:rsid w:val="00633DAE"/>
    <w:rsid w:val="00641B20"/>
    <w:rsid w:val="00645F87"/>
    <w:rsid w:val="006530CD"/>
    <w:rsid w:val="00654BD0"/>
    <w:rsid w:val="00655254"/>
    <w:rsid w:val="0065726C"/>
    <w:rsid w:val="006577F2"/>
    <w:rsid w:val="00662B70"/>
    <w:rsid w:val="00662EC2"/>
    <w:rsid w:val="00665656"/>
    <w:rsid w:val="00665BF9"/>
    <w:rsid w:val="006664D2"/>
    <w:rsid w:val="006721D5"/>
    <w:rsid w:val="006737C4"/>
    <w:rsid w:val="006745B8"/>
    <w:rsid w:val="00681582"/>
    <w:rsid w:val="00684205"/>
    <w:rsid w:val="006857ED"/>
    <w:rsid w:val="006916D6"/>
    <w:rsid w:val="00695B2D"/>
    <w:rsid w:val="006A0E13"/>
    <w:rsid w:val="006A51A6"/>
    <w:rsid w:val="006A5264"/>
    <w:rsid w:val="006A6754"/>
    <w:rsid w:val="006B150D"/>
    <w:rsid w:val="006B1B89"/>
    <w:rsid w:val="006B3413"/>
    <w:rsid w:val="006B6473"/>
    <w:rsid w:val="006C004E"/>
    <w:rsid w:val="006C1F57"/>
    <w:rsid w:val="006D018D"/>
    <w:rsid w:val="006D0DF0"/>
    <w:rsid w:val="006D0E42"/>
    <w:rsid w:val="006D70F7"/>
    <w:rsid w:val="006F1B1B"/>
    <w:rsid w:val="006F3F40"/>
    <w:rsid w:val="006F4F7A"/>
    <w:rsid w:val="00700414"/>
    <w:rsid w:val="007025D2"/>
    <w:rsid w:val="00703903"/>
    <w:rsid w:val="00704C07"/>
    <w:rsid w:val="00706828"/>
    <w:rsid w:val="00706832"/>
    <w:rsid w:val="00712574"/>
    <w:rsid w:val="00712616"/>
    <w:rsid w:val="00725FB8"/>
    <w:rsid w:val="00727D8D"/>
    <w:rsid w:val="00740C22"/>
    <w:rsid w:val="00741788"/>
    <w:rsid w:val="00741FD7"/>
    <w:rsid w:val="00743241"/>
    <w:rsid w:val="0074374D"/>
    <w:rsid w:val="007451A7"/>
    <w:rsid w:val="00751568"/>
    <w:rsid w:val="00755DD0"/>
    <w:rsid w:val="007617D9"/>
    <w:rsid w:val="007664B2"/>
    <w:rsid w:val="0076759F"/>
    <w:rsid w:val="0077110B"/>
    <w:rsid w:val="007726B1"/>
    <w:rsid w:val="00775F27"/>
    <w:rsid w:val="00783FF7"/>
    <w:rsid w:val="00784E7C"/>
    <w:rsid w:val="007866F7"/>
    <w:rsid w:val="00787266"/>
    <w:rsid w:val="0079402C"/>
    <w:rsid w:val="0079529B"/>
    <w:rsid w:val="00795616"/>
    <w:rsid w:val="007A05F8"/>
    <w:rsid w:val="007A4760"/>
    <w:rsid w:val="007A5674"/>
    <w:rsid w:val="007A64F8"/>
    <w:rsid w:val="007A6D2C"/>
    <w:rsid w:val="007B06B2"/>
    <w:rsid w:val="007B314D"/>
    <w:rsid w:val="007B67B0"/>
    <w:rsid w:val="007D051D"/>
    <w:rsid w:val="007D4D21"/>
    <w:rsid w:val="007D5F26"/>
    <w:rsid w:val="007D62CE"/>
    <w:rsid w:val="007D7CEC"/>
    <w:rsid w:val="007D7EE8"/>
    <w:rsid w:val="007E28C3"/>
    <w:rsid w:val="007E3836"/>
    <w:rsid w:val="007E3C44"/>
    <w:rsid w:val="0080703B"/>
    <w:rsid w:val="00810773"/>
    <w:rsid w:val="00813D6C"/>
    <w:rsid w:val="008163C2"/>
    <w:rsid w:val="00817069"/>
    <w:rsid w:val="0081769B"/>
    <w:rsid w:val="00820C8E"/>
    <w:rsid w:val="00822F27"/>
    <w:rsid w:val="0082373B"/>
    <w:rsid w:val="00825BF6"/>
    <w:rsid w:val="00827316"/>
    <w:rsid w:val="00827DE9"/>
    <w:rsid w:val="00831EA2"/>
    <w:rsid w:val="008340EE"/>
    <w:rsid w:val="0083651C"/>
    <w:rsid w:val="00846E80"/>
    <w:rsid w:val="0085036B"/>
    <w:rsid w:val="0085175E"/>
    <w:rsid w:val="00852F62"/>
    <w:rsid w:val="00853710"/>
    <w:rsid w:val="008541C9"/>
    <w:rsid w:val="00855236"/>
    <w:rsid w:val="008606E8"/>
    <w:rsid w:val="008611D6"/>
    <w:rsid w:val="00862D47"/>
    <w:rsid w:val="00863C26"/>
    <w:rsid w:val="00863F04"/>
    <w:rsid w:val="0086641A"/>
    <w:rsid w:val="008700D2"/>
    <w:rsid w:val="008731FB"/>
    <w:rsid w:val="00873381"/>
    <w:rsid w:val="00874BCC"/>
    <w:rsid w:val="00874D00"/>
    <w:rsid w:val="00875BE8"/>
    <w:rsid w:val="00875F7A"/>
    <w:rsid w:val="00880D98"/>
    <w:rsid w:val="008826C6"/>
    <w:rsid w:val="00884285"/>
    <w:rsid w:val="008857A9"/>
    <w:rsid w:val="00886CBC"/>
    <w:rsid w:val="00887E6D"/>
    <w:rsid w:val="008916DE"/>
    <w:rsid w:val="0089296F"/>
    <w:rsid w:val="00896C50"/>
    <w:rsid w:val="008A3CA3"/>
    <w:rsid w:val="008B1BFF"/>
    <w:rsid w:val="008B27C5"/>
    <w:rsid w:val="008B39D5"/>
    <w:rsid w:val="008B42BF"/>
    <w:rsid w:val="008B5515"/>
    <w:rsid w:val="008B685A"/>
    <w:rsid w:val="008B6ED0"/>
    <w:rsid w:val="008B6F7A"/>
    <w:rsid w:val="008C69BC"/>
    <w:rsid w:val="008D3E57"/>
    <w:rsid w:val="008D4286"/>
    <w:rsid w:val="008D5422"/>
    <w:rsid w:val="008E063B"/>
    <w:rsid w:val="008E0A6E"/>
    <w:rsid w:val="008E1054"/>
    <w:rsid w:val="008E23D8"/>
    <w:rsid w:val="008E2980"/>
    <w:rsid w:val="008E764B"/>
    <w:rsid w:val="008F3F4B"/>
    <w:rsid w:val="008F5459"/>
    <w:rsid w:val="009004C8"/>
    <w:rsid w:val="009008E7"/>
    <w:rsid w:val="00901DBE"/>
    <w:rsid w:val="00902709"/>
    <w:rsid w:val="00914753"/>
    <w:rsid w:val="00914AE6"/>
    <w:rsid w:val="00917EE9"/>
    <w:rsid w:val="00924EDA"/>
    <w:rsid w:val="00925673"/>
    <w:rsid w:val="00925B8F"/>
    <w:rsid w:val="00933F3A"/>
    <w:rsid w:val="009403DC"/>
    <w:rsid w:val="0094379C"/>
    <w:rsid w:val="00950C80"/>
    <w:rsid w:val="0095407E"/>
    <w:rsid w:val="009557CF"/>
    <w:rsid w:val="00967729"/>
    <w:rsid w:val="00972EC2"/>
    <w:rsid w:val="009741C2"/>
    <w:rsid w:val="00983845"/>
    <w:rsid w:val="0098664E"/>
    <w:rsid w:val="00987824"/>
    <w:rsid w:val="0099328F"/>
    <w:rsid w:val="00994058"/>
    <w:rsid w:val="00994F35"/>
    <w:rsid w:val="00995F6A"/>
    <w:rsid w:val="009A256A"/>
    <w:rsid w:val="009A4709"/>
    <w:rsid w:val="009A577B"/>
    <w:rsid w:val="009B09A6"/>
    <w:rsid w:val="009B437F"/>
    <w:rsid w:val="009B4DCB"/>
    <w:rsid w:val="009B60F6"/>
    <w:rsid w:val="009C3D5E"/>
    <w:rsid w:val="009C3F62"/>
    <w:rsid w:val="009C455F"/>
    <w:rsid w:val="009C657E"/>
    <w:rsid w:val="009D2D3F"/>
    <w:rsid w:val="009D4F1C"/>
    <w:rsid w:val="009D597C"/>
    <w:rsid w:val="009E3156"/>
    <w:rsid w:val="009E4222"/>
    <w:rsid w:val="009E6DCF"/>
    <w:rsid w:val="009E7672"/>
    <w:rsid w:val="009F10B4"/>
    <w:rsid w:val="009F17CD"/>
    <w:rsid w:val="009F4FDE"/>
    <w:rsid w:val="00A018CF"/>
    <w:rsid w:val="00A0241E"/>
    <w:rsid w:val="00A04741"/>
    <w:rsid w:val="00A05C0C"/>
    <w:rsid w:val="00A10AA7"/>
    <w:rsid w:val="00A10B49"/>
    <w:rsid w:val="00A1387F"/>
    <w:rsid w:val="00A1726D"/>
    <w:rsid w:val="00A238AE"/>
    <w:rsid w:val="00A24171"/>
    <w:rsid w:val="00A2523F"/>
    <w:rsid w:val="00A27135"/>
    <w:rsid w:val="00A2723A"/>
    <w:rsid w:val="00A352A6"/>
    <w:rsid w:val="00A35580"/>
    <w:rsid w:val="00A35747"/>
    <w:rsid w:val="00A50A85"/>
    <w:rsid w:val="00A52AFC"/>
    <w:rsid w:val="00A565ED"/>
    <w:rsid w:val="00A600C8"/>
    <w:rsid w:val="00A60A50"/>
    <w:rsid w:val="00A63EDA"/>
    <w:rsid w:val="00A703C9"/>
    <w:rsid w:val="00A744D1"/>
    <w:rsid w:val="00A753CB"/>
    <w:rsid w:val="00A75677"/>
    <w:rsid w:val="00A83F57"/>
    <w:rsid w:val="00A86EBB"/>
    <w:rsid w:val="00A878AF"/>
    <w:rsid w:val="00A90D98"/>
    <w:rsid w:val="00A90E6D"/>
    <w:rsid w:val="00A93691"/>
    <w:rsid w:val="00A93E8C"/>
    <w:rsid w:val="00A9644F"/>
    <w:rsid w:val="00AA6DE2"/>
    <w:rsid w:val="00AA72ED"/>
    <w:rsid w:val="00AB1AFA"/>
    <w:rsid w:val="00AB3ED1"/>
    <w:rsid w:val="00AC0B7B"/>
    <w:rsid w:val="00AC17DF"/>
    <w:rsid w:val="00AC24AB"/>
    <w:rsid w:val="00AC528A"/>
    <w:rsid w:val="00AC57CA"/>
    <w:rsid w:val="00AD04CF"/>
    <w:rsid w:val="00AD2F5E"/>
    <w:rsid w:val="00AD5599"/>
    <w:rsid w:val="00AD5B8A"/>
    <w:rsid w:val="00AE27CC"/>
    <w:rsid w:val="00AF017C"/>
    <w:rsid w:val="00AF3936"/>
    <w:rsid w:val="00AF546C"/>
    <w:rsid w:val="00AF75D8"/>
    <w:rsid w:val="00B0035F"/>
    <w:rsid w:val="00B0096B"/>
    <w:rsid w:val="00B009B0"/>
    <w:rsid w:val="00B014BB"/>
    <w:rsid w:val="00B01A71"/>
    <w:rsid w:val="00B01B61"/>
    <w:rsid w:val="00B02753"/>
    <w:rsid w:val="00B06622"/>
    <w:rsid w:val="00B12C96"/>
    <w:rsid w:val="00B145A0"/>
    <w:rsid w:val="00B15B8A"/>
    <w:rsid w:val="00B15EB7"/>
    <w:rsid w:val="00B225DF"/>
    <w:rsid w:val="00B30401"/>
    <w:rsid w:val="00B44111"/>
    <w:rsid w:val="00B4450E"/>
    <w:rsid w:val="00B447E5"/>
    <w:rsid w:val="00B45291"/>
    <w:rsid w:val="00B513E7"/>
    <w:rsid w:val="00B545A1"/>
    <w:rsid w:val="00B57A71"/>
    <w:rsid w:val="00B60DDA"/>
    <w:rsid w:val="00B612AA"/>
    <w:rsid w:val="00B644A9"/>
    <w:rsid w:val="00B7533B"/>
    <w:rsid w:val="00B75EFF"/>
    <w:rsid w:val="00B77FBB"/>
    <w:rsid w:val="00B80EFF"/>
    <w:rsid w:val="00B81619"/>
    <w:rsid w:val="00B84D99"/>
    <w:rsid w:val="00B84E2C"/>
    <w:rsid w:val="00B930D5"/>
    <w:rsid w:val="00B94844"/>
    <w:rsid w:val="00B94BBF"/>
    <w:rsid w:val="00BA6527"/>
    <w:rsid w:val="00BA76FA"/>
    <w:rsid w:val="00BB2970"/>
    <w:rsid w:val="00BC02B2"/>
    <w:rsid w:val="00BC0839"/>
    <w:rsid w:val="00BC19F0"/>
    <w:rsid w:val="00BC21DB"/>
    <w:rsid w:val="00BC33B7"/>
    <w:rsid w:val="00BC4E64"/>
    <w:rsid w:val="00BD3330"/>
    <w:rsid w:val="00BD4392"/>
    <w:rsid w:val="00BE0148"/>
    <w:rsid w:val="00BE4BB3"/>
    <w:rsid w:val="00BE5529"/>
    <w:rsid w:val="00BF20C6"/>
    <w:rsid w:val="00BF70AC"/>
    <w:rsid w:val="00C00670"/>
    <w:rsid w:val="00C0437B"/>
    <w:rsid w:val="00C05739"/>
    <w:rsid w:val="00C07785"/>
    <w:rsid w:val="00C10955"/>
    <w:rsid w:val="00C11923"/>
    <w:rsid w:val="00C13A39"/>
    <w:rsid w:val="00C14165"/>
    <w:rsid w:val="00C20BDF"/>
    <w:rsid w:val="00C2131E"/>
    <w:rsid w:val="00C24C68"/>
    <w:rsid w:val="00C31B20"/>
    <w:rsid w:val="00C33BB4"/>
    <w:rsid w:val="00C34F34"/>
    <w:rsid w:val="00C36694"/>
    <w:rsid w:val="00C37B3E"/>
    <w:rsid w:val="00C42B15"/>
    <w:rsid w:val="00C42C5A"/>
    <w:rsid w:val="00C440FD"/>
    <w:rsid w:val="00C465E2"/>
    <w:rsid w:val="00C4674C"/>
    <w:rsid w:val="00C503B0"/>
    <w:rsid w:val="00C51DC2"/>
    <w:rsid w:val="00C53F4B"/>
    <w:rsid w:val="00C558A3"/>
    <w:rsid w:val="00C6181A"/>
    <w:rsid w:val="00C66EB3"/>
    <w:rsid w:val="00C67B7F"/>
    <w:rsid w:val="00C72640"/>
    <w:rsid w:val="00C80EED"/>
    <w:rsid w:val="00C83A43"/>
    <w:rsid w:val="00C8569E"/>
    <w:rsid w:val="00C926CD"/>
    <w:rsid w:val="00C9516C"/>
    <w:rsid w:val="00C95591"/>
    <w:rsid w:val="00C96FAA"/>
    <w:rsid w:val="00CA4E37"/>
    <w:rsid w:val="00CA7BD0"/>
    <w:rsid w:val="00CB37C1"/>
    <w:rsid w:val="00CB42B9"/>
    <w:rsid w:val="00CC3AF2"/>
    <w:rsid w:val="00CC5D18"/>
    <w:rsid w:val="00CC67AD"/>
    <w:rsid w:val="00CC7355"/>
    <w:rsid w:val="00CD0F3B"/>
    <w:rsid w:val="00CD2671"/>
    <w:rsid w:val="00CE14C0"/>
    <w:rsid w:val="00CE1E4B"/>
    <w:rsid w:val="00CE3E21"/>
    <w:rsid w:val="00CE752A"/>
    <w:rsid w:val="00CF013B"/>
    <w:rsid w:val="00D00C48"/>
    <w:rsid w:val="00D014A3"/>
    <w:rsid w:val="00D01F9E"/>
    <w:rsid w:val="00D023A1"/>
    <w:rsid w:val="00D06B78"/>
    <w:rsid w:val="00D148CD"/>
    <w:rsid w:val="00D24A9F"/>
    <w:rsid w:val="00D310EA"/>
    <w:rsid w:val="00D32843"/>
    <w:rsid w:val="00D37160"/>
    <w:rsid w:val="00D4062B"/>
    <w:rsid w:val="00D416C8"/>
    <w:rsid w:val="00D548E9"/>
    <w:rsid w:val="00D56C6A"/>
    <w:rsid w:val="00D57465"/>
    <w:rsid w:val="00D612FD"/>
    <w:rsid w:val="00D62208"/>
    <w:rsid w:val="00D652BC"/>
    <w:rsid w:val="00D7332E"/>
    <w:rsid w:val="00D83CAB"/>
    <w:rsid w:val="00D8530A"/>
    <w:rsid w:val="00D861A8"/>
    <w:rsid w:val="00D865AC"/>
    <w:rsid w:val="00D957BE"/>
    <w:rsid w:val="00D95ED6"/>
    <w:rsid w:val="00DA4DDE"/>
    <w:rsid w:val="00DA6B92"/>
    <w:rsid w:val="00DB225E"/>
    <w:rsid w:val="00DB41DC"/>
    <w:rsid w:val="00DC2782"/>
    <w:rsid w:val="00DC2CF2"/>
    <w:rsid w:val="00DC5FF1"/>
    <w:rsid w:val="00DC6450"/>
    <w:rsid w:val="00DD3A98"/>
    <w:rsid w:val="00DD5F83"/>
    <w:rsid w:val="00DD69EB"/>
    <w:rsid w:val="00DE085D"/>
    <w:rsid w:val="00DE2D0E"/>
    <w:rsid w:val="00DE547A"/>
    <w:rsid w:val="00DE60AE"/>
    <w:rsid w:val="00DF224B"/>
    <w:rsid w:val="00DF3720"/>
    <w:rsid w:val="00E00061"/>
    <w:rsid w:val="00E000D6"/>
    <w:rsid w:val="00E04E58"/>
    <w:rsid w:val="00E052EB"/>
    <w:rsid w:val="00E2334A"/>
    <w:rsid w:val="00E24F56"/>
    <w:rsid w:val="00E31C23"/>
    <w:rsid w:val="00E323C8"/>
    <w:rsid w:val="00E3317E"/>
    <w:rsid w:val="00E350C0"/>
    <w:rsid w:val="00E403C6"/>
    <w:rsid w:val="00E40FE9"/>
    <w:rsid w:val="00E422F9"/>
    <w:rsid w:val="00E426EB"/>
    <w:rsid w:val="00E453C4"/>
    <w:rsid w:val="00E57FE4"/>
    <w:rsid w:val="00E6322F"/>
    <w:rsid w:val="00E659CB"/>
    <w:rsid w:val="00E66EF5"/>
    <w:rsid w:val="00E67B90"/>
    <w:rsid w:val="00E71051"/>
    <w:rsid w:val="00E74012"/>
    <w:rsid w:val="00E75EED"/>
    <w:rsid w:val="00E771FB"/>
    <w:rsid w:val="00E802AC"/>
    <w:rsid w:val="00E80F14"/>
    <w:rsid w:val="00E818B3"/>
    <w:rsid w:val="00E828DD"/>
    <w:rsid w:val="00E8466C"/>
    <w:rsid w:val="00E8630E"/>
    <w:rsid w:val="00E957C3"/>
    <w:rsid w:val="00EA0A7B"/>
    <w:rsid w:val="00EA0D3F"/>
    <w:rsid w:val="00EA31A5"/>
    <w:rsid w:val="00EB5B24"/>
    <w:rsid w:val="00EC1FDE"/>
    <w:rsid w:val="00EC68E5"/>
    <w:rsid w:val="00ED7A46"/>
    <w:rsid w:val="00EE10C1"/>
    <w:rsid w:val="00EE4EB0"/>
    <w:rsid w:val="00EF4887"/>
    <w:rsid w:val="00EF4DF2"/>
    <w:rsid w:val="00EF67ED"/>
    <w:rsid w:val="00EF7D69"/>
    <w:rsid w:val="00EF7F7D"/>
    <w:rsid w:val="00F00D02"/>
    <w:rsid w:val="00F02925"/>
    <w:rsid w:val="00F057B4"/>
    <w:rsid w:val="00F05CB4"/>
    <w:rsid w:val="00F06631"/>
    <w:rsid w:val="00F06A15"/>
    <w:rsid w:val="00F07201"/>
    <w:rsid w:val="00F076FA"/>
    <w:rsid w:val="00F10849"/>
    <w:rsid w:val="00F10EA5"/>
    <w:rsid w:val="00F13C6A"/>
    <w:rsid w:val="00F140E5"/>
    <w:rsid w:val="00F170CB"/>
    <w:rsid w:val="00F34AF8"/>
    <w:rsid w:val="00F3557E"/>
    <w:rsid w:val="00F357D6"/>
    <w:rsid w:val="00F36A7C"/>
    <w:rsid w:val="00F37E14"/>
    <w:rsid w:val="00F536E3"/>
    <w:rsid w:val="00F56B20"/>
    <w:rsid w:val="00F57682"/>
    <w:rsid w:val="00F60D31"/>
    <w:rsid w:val="00F65936"/>
    <w:rsid w:val="00F672C7"/>
    <w:rsid w:val="00F70416"/>
    <w:rsid w:val="00F71950"/>
    <w:rsid w:val="00F72B0A"/>
    <w:rsid w:val="00F82802"/>
    <w:rsid w:val="00F91691"/>
    <w:rsid w:val="00F95D87"/>
    <w:rsid w:val="00F96C68"/>
    <w:rsid w:val="00F96F66"/>
    <w:rsid w:val="00F97B5E"/>
    <w:rsid w:val="00FA18F5"/>
    <w:rsid w:val="00FB1FDA"/>
    <w:rsid w:val="00FB22D1"/>
    <w:rsid w:val="00FB3257"/>
    <w:rsid w:val="00FB68EB"/>
    <w:rsid w:val="00FC0C31"/>
    <w:rsid w:val="00FC686E"/>
    <w:rsid w:val="00FC74B4"/>
    <w:rsid w:val="00FD0258"/>
    <w:rsid w:val="00FD40D3"/>
    <w:rsid w:val="00FE0614"/>
    <w:rsid w:val="00FE0AC2"/>
    <w:rsid w:val="00FE14B0"/>
    <w:rsid w:val="00FE2650"/>
    <w:rsid w:val="00FE291A"/>
    <w:rsid w:val="00FE606C"/>
    <w:rsid w:val="00FE6946"/>
    <w:rsid w:val="00FE7525"/>
    <w:rsid w:val="00FF4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5B8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1A8"/>
    <w:pPr>
      <w:spacing w:after="200" w:line="276" w:lineRule="auto"/>
    </w:pPr>
    <w:rPr>
      <w:rFonts w:ascii="Calibri" w:hAnsi="Calibri"/>
      <w:sz w:val="22"/>
      <w:szCs w:val="22"/>
    </w:rPr>
  </w:style>
  <w:style w:type="paragraph" w:styleId="Heading1">
    <w:name w:val="heading 1"/>
    <w:basedOn w:val="Normal"/>
    <w:next w:val="Normal"/>
    <w:link w:val="Heading1Char"/>
    <w:qFormat/>
    <w:rsid w:val="00327531"/>
    <w:pPr>
      <w:keepNext/>
      <w:spacing w:before="240" w:after="60" w:line="240" w:lineRule="auto"/>
      <w:outlineLvl w:val="0"/>
    </w:pPr>
    <w:rPr>
      <w:rFonts w:ascii="Arial" w:hAnsi="Arial" w:cs="Arial"/>
      <w:b/>
      <w:bCs/>
      <w:kern w:val="32"/>
      <w:sz w:val="32"/>
      <w:szCs w:val="32"/>
      <w:lang w:eastAsia="en-IN"/>
    </w:rPr>
  </w:style>
  <w:style w:type="paragraph" w:styleId="Heading2">
    <w:name w:val="heading 2"/>
    <w:basedOn w:val="Normal"/>
    <w:next w:val="Normal"/>
    <w:link w:val="Heading2Char"/>
    <w:semiHidden/>
    <w:unhideWhenUsed/>
    <w:qFormat/>
    <w:rsid w:val="003E77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372B"/>
    <w:pPr>
      <w:autoSpaceDE w:val="0"/>
      <w:autoSpaceDN w:val="0"/>
      <w:adjustRightInd w:val="0"/>
    </w:pPr>
    <w:rPr>
      <w:color w:val="000000"/>
      <w:sz w:val="24"/>
      <w:szCs w:val="24"/>
      <w:lang w:val="en-IN" w:eastAsia="en-IN"/>
    </w:rPr>
  </w:style>
  <w:style w:type="paragraph" w:styleId="ListParagraph">
    <w:name w:val="List Paragraph"/>
    <w:basedOn w:val="Normal"/>
    <w:uiPriority w:val="34"/>
    <w:qFormat/>
    <w:rsid w:val="003A3F9C"/>
    <w:pPr>
      <w:ind w:left="720"/>
      <w:contextualSpacing/>
    </w:pPr>
    <w:rPr>
      <w:rFonts w:cs="Mangal"/>
      <w:szCs w:val="20"/>
      <w:lang w:bidi="hi-IN"/>
    </w:rPr>
  </w:style>
  <w:style w:type="paragraph" w:styleId="Footer">
    <w:name w:val="footer"/>
    <w:basedOn w:val="Normal"/>
    <w:link w:val="FooterChar"/>
    <w:uiPriority w:val="99"/>
    <w:rsid w:val="002F7660"/>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link w:val="Footer"/>
    <w:uiPriority w:val="99"/>
    <w:rsid w:val="002F7660"/>
    <w:rPr>
      <w:sz w:val="24"/>
      <w:szCs w:val="24"/>
      <w:lang w:val="en-US" w:eastAsia="en-US" w:bidi="ar-SA"/>
    </w:rPr>
  </w:style>
  <w:style w:type="paragraph" w:styleId="BodyText2">
    <w:name w:val="Body Text 2"/>
    <w:basedOn w:val="Normal"/>
    <w:link w:val="BodyText2Char"/>
    <w:rsid w:val="002F7660"/>
    <w:pPr>
      <w:spacing w:after="0" w:line="240" w:lineRule="auto"/>
    </w:pPr>
    <w:rPr>
      <w:rFonts w:ascii="Arial" w:hAnsi="Arial"/>
      <w:szCs w:val="24"/>
    </w:rPr>
  </w:style>
  <w:style w:type="character" w:customStyle="1" w:styleId="BodyText2Char">
    <w:name w:val="Body Text 2 Char"/>
    <w:link w:val="BodyText2"/>
    <w:rsid w:val="002F7660"/>
    <w:rPr>
      <w:rFonts w:ascii="Arial" w:hAnsi="Arial"/>
      <w:sz w:val="22"/>
      <w:szCs w:val="24"/>
      <w:lang w:val="en-US" w:eastAsia="en-US" w:bidi="ar-SA"/>
    </w:rPr>
  </w:style>
  <w:style w:type="paragraph" w:styleId="Subtitle">
    <w:name w:val="Subtitle"/>
    <w:basedOn w:val="Normal"/>
    <w:next w:val="Normal"/>
    <w:link w:val="SubtitleChar"/>
    <w:qFormat/>
    <w:rsid w:val="002F7660"/>
    <w:pPr>
      <w:spacing w:after="60" w:line="240" w:lineRule="auto"/>
      <w:jc w:val="center"/>
      <w:outlineLvl w:val="1"/>
    </w:pPr>
    <w:rPr>
      <w:rFonts w:ascii="Cambria" w:hAnsi="Cambria"/>
      <w:sz w:val="24"/>
      <w:szCs w:val="24"/>
    </w:rPr>
  </w:style>
  <w:style w:type="character" w:customStyle="1" w:styleId="SubtitleChar">
    <w:name w:val="Subtitle Char"/>
    <w:link w:val="Subtitle"/>
    <w:rsid w:val="002F7660"/>
    <w:rPr>
      <w:rFonts w:ascii="Cambria" w:hAnsi="Cambria"/>
      <w:sz w:val="24"/>
      <w:szCs w:val="24"/>
      <w:lang w:val="en-US" w:eastAsia="en-US" w:bidi="ar-SA"/>
    </w:rPr>
  </w:style>
  <w:style w:type="character" w:styleId="Hyperlink">
    <w:name w:val="Hyperlink"/>
    <w:rsid w:val="002F7660"/>
    <w:rPr>
      <w:color w:val="0000FF"/>
      <w:u w:val="single"/>
    </w:rPr>
  </w:style>
  <w:style w:type="table" w:styleId="TableGrid">
    <w:name w:val="Table Grid"/>
    <w:basedOn w:val="TableNormal"/>
    <w:uiPriority w:val="59"/>
    <w:rsid w:val="008163C2"/>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E063B"/>
    <w:rPr>
      <w:sz w:val="24"/>
      <w:szCs w:val="24"/>
    </w:rPr>
  </w:style>
  <w:style w:type="character" w:customStyle="1" w:styleId="Heading1Char">
    <w:name w:val="Heading 1 Char"/>
    <w:link w:val="Heading1"/>
    <w:rsid w:val="00B80EFF"/>
    <w:rPr>
      <w:rFonts w:ascii="Arial" w:eastAsia="Times New Roman" w:hAnsi="Arial" w:cs="Arial"/>
      <w:b/>
      <w:bCs/>
      <w:kern w:val="32"/>
      <w:sz w:val="32"/>
      <w:szCs w:val="32"/>
      <w:lang w:val="en-US"/>
    </w:rPr>
  </w:style>
  <w:style w:type="character" w:customStyle="1" w:styleId="Heading1Char1">
    <w:name w:val="Heading 1 Char1"/>
    <w:rsid w:val="00327531"/>
    <w:rPr>
      <w:rFonts w:ascii="Cambria" w:eastAsia="Times New Roman" w:hAnsi="Cambria" w:cs="Times New Roman"/>
      <w:b/>
      <w:bCs/>
      <w:kern w:val="32"/>
      <w:sz w:val="32"/>
      <w:szCs w:val="32"/>
      <w:lang w:val="en-US" w:eastAsia="en-US"/>
    </w:rPr>
  </w:style>
  <w:style w:type="paragraph" w:styleId="Header">
    <w:name w:val="header"/>
    <w:basedOn w:val="Normal"/>
    <w:link w:val="HeaderChar"/>
    <w:rsid w:val="003C7545"/>
    <w:pPr>
      <w:tabs>
        <w:tab w:val="center" w:pos="4513"/>
        <w:tab w:val="right" w:pos="9026"/>
      </w:tabs>
    </w:pPr>
  </w:style>
  <w:style w:type="character" w:customStyle="1" w:styleId="HeaderChar">
    <w:name w:val="Header Char"/>
    <w:link w:val="Header"/>
    <w:rsid w:val="003C7545"/>
    <w:rPr>
      <w:rFonts w:ascii="Calibri" w:hAnsi="Calibri"/>
      <w:sz w:val="22"/>
      <w:szCs w:val="22"/>
      <w:lang w:val="en-US" w:eastAsia="en-US"/>
    </w:rPr>
  </w:style>
  <w:style w:type="paragraph" w:styleId="BalloonText">
    <w:name w:val="Balloon Text"/>
    <w:basedOn w:val="Normal"/>
    <w:link w:val="BalloonTextChar"/>
    <w:rsid w:val="004677E8"/>
    <w:pPr>
      <w:spacing w:after="0" w:line="240" w:lineRule="auto"/>
    </w:pPr>
    <w:rPr>
      <w:rFonts w:ascii="Segoe UI" w:hAnsi="Segoe UI" w:cs="Segoe UI"/>
      <w:sz w:val="18"/>
      <w:szCs w:val="18"/>
    </w:rPr>
  </w:style>
  <w:style w:type="character" w:customStyle="1" w:styleId="BalloonTextChar">
    <w:name w:val="Balloon Text Char"/>
    <w:link w:val="BalloonText"/>
    <w:rsid w:val="004677E8"/>
    <w:rPr>
      <w:rFonts w:ascii="Segoe UI" w:hAnsi="Segoe UI" w:cs="Segoe UI"/>
      <w:sz w:val="18"/>
      <w:szCs w:val="18"/>
      <w:lang w:val="en-US" w:eastAsia="en-US"/>
    </w:rPr>
  </w:style>
  <w:style w:type="character" w:customStyle="1" w:styleId="hb">
    <w:name w:val="hb"/>
    <w:basedOn w:val="DefaultParagraphFont"/>
    <w:rsid w:val="00C53F4B"/>
  </w:style>
  <w:style w:type="character" w:customStyle="1" w:styleId="g2">
    <w:name w:val="g2"/>
    <w:basedOn w:val="DefaultParagraphFont"/>
    <w:rsid w:val="00C53F4B"/>
  </w:style>
  <w:style w:type="character" w:customStyle="1" w:styleId="Heading2Char">
    <w:name w:val="Heading 2 Char"/>
    <w:basedOn w:val="DefaultParagraphFont"/>
    <w:link w:val="Heading2"/>
    <w:semiHidden/>
    <w:rsid w:val="003E770A"/>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semiHidden/>
    <w:unhideWhenUsed/>
    <w:rsid w:val="003E770A"/>
    <w:pPr>
      <w:spacing w:after="120"/>
    </w:pPr>
  </w:style>
  <w:style w:type="character" w:customStyle="1" w:styleId="BodyTextChar">
    <w:name w:val="Body Text Char"/>
    <w:basedOn w:val="DefaultParagraphFont"/>
    <w:link w:val="BodyText"/>
    <w:semiHidden/>
    <w:rsid w:val="003E770A"/>
    <w:rPr>
      <w:rFonts w:ascii="Calibri" w:hAnsi="Calibri"/>
      <w:sz w:val="22"/>
      <w:szCs w:val="22"/>
    </w:rPr>
  </w:style>
  <w:style w:type="character" w:styleId="Strong">
    <w:name w:val="Strong"/>
    <w:basedOn w:val="DefaultParagraphFont"/>
    <w:uiPriority w:val="22"/>
    <w:qFormat/>
    <w:rsid w:val="003E770A"/>
    <w:rPr>
      <w:b/>
      <w:bCs/>
    </w:rPr>
  </w:style>
  <w:style w:type="character" w:customStyle="1" w:styleId="NoSpacingChar">
    <w:name w:val="No Spacing Char"/>
    <w:basedOn w:val="DefaultParagraphFont"/>
    <w:link w:val="NoSpacing"/>
    <w:uiPriority w:val="1"/>
    <w:rsid w:val="00105EA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1A8"/>
    <w:pPr>
      <w:spacing w:after="200" w:line="276" w:lineRule="auto"/>
    </w:pPr>
    <w:rPr>
      <w:rFonts w:ascii="Calibri" w:hAnsi="Calibri"/>
      <w:sz w:val="22"/>
      <w:szCs w:val="22"/>
    </w:rPr>
  </w:style>
  <w:style w:type="paragraph" w:styleId="Heading1">
    <w:name w:val="heading 1"/>
    <w:basedOn w:val="Normal"/>
    <w:next w:val="Normal"/>
    <w:link w:val="Heading1Char"/>
    <w:qFormat/>
    <w:rsid w:val="00327531"/>
    <w:pPr>
      <w:keepNext/>
      <w:spacing w:before="240" w:after="60" w:line="240" w:lineRule="auto"/>
      <w:outlineLvl w:val="0"/>
    </w:pPr>
    <w:rPr>
      <w:rFonts w:ascii="Arial" w:hAnsi="Arial" w:cs="Arial"/>
      <w:b/>
      <w:bCs/>
      <w:kern w:val="32"/>
      <w:sz w:val="32"/>
      <w:szCs w:val="32"/>
      <w:lang w:eastAsia="en-IN"/>
    </w:rPr>
  </w:style>
  <w:style w:type="paragraph" w:styleId="Heading2">
    <w:name w:val="heading 2"/>
    <w:basedOn w:val="Normal"/>
    <w:next w:val="Normal"/>
    <w:link w:val="Heading2Char"/>
    <w:semiHidden/>
    <w:unhideWhenUsed/>
    <w:qFormat/>
    <w:rsid w:val="003E77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372B"/>
    <w:pPr>
      <w:autoSpaceDE w:val="0"/>
      <w:autoSpaceDN w:val="0"/>
      <w:adjustRightInd w:val="0"/>
    </w:pPr>
    <w:rPr>
      <w:color w:val="000000"/>
      <w:sz w:val="24"/>
      <w:szCs w:val="24"/>
      <w:lang w:val="en-IN" w:eastAsia="en-IN"/>
    </w:rPr>
  </w:style>
  <w:style w:type="paragraph" w:styleId="ListParagraph">
    <w:name w:val="List Paragraph"/>
    <w:basedOn w:val="Normal"/>
    <w:uiPriority w:val="34"/>
    <w:qFormat/>
    <w:rsid w:val="003A3F9C"/>
    <w:pPr>
      <w:ind w:left="720"/>
      <w:contextualSpacing/>
    </w:pPr>
    <w:rPr>
      <w:rFonts w:cs="Mangal"/>
      <w:szCs w:val="20"/>
      <w:lang w:bidi="hi-IN"/>
    </w:rPr>
  </w:style>
  <w:style w:type="paragraph" w:styleId="Footer">
    <w:name w:val="footer"/>
    <w:basedOn w:val="Normal"/>
    <w:link w:val="FooterChar"/>
    <w:uiPriority w:val="99"/>
    <w:rsid w:val="002F7660"/>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link w:val="Footer"/>
    <w:uiPriority w:val="99"/>
    <w:rsid w:val="002F7660"/>
    <w:rPr>
      <w:sz w:val="24"/>
      <w:szCs w:val="24"/>
      <w:lang w:val="en-US" w:eastAsia="en-US" w:bidi="ar-SA"/>
    </w:rPr>
  </w:style>
  <w:style w:type="paragraph" w:styleId="BodyText2">
    <w:name w:val="Body Text 2"/>
    <w:basedOn w:val="Normal"/>
    <w:link w:val="BodyText2Char"/>
    <w:rsid w:val="002F7660"/>
    <w:pPr>
      <w:spacing w:after="0" w:line="240" w:lineRule="auto"/>
    </w:pPr>
    <w:rPr>
      <w:rFonts w:ascii="Arial" w:hAnsi="Arial"/>
      <w:szCs w:val="24"/>
    </w:rPr>
  </w:style>
  <w:style w:type="character" w:customStyle="1" w:styleId="BodyText2Char">
    <w:name w:val="Body Text 2 Char"/>
    <w:link w:val="BodyText2"/>
    <w:rsid w:val="002F7660"/>
    <w:rPr>
      <w:rFonts w:ascii="Arial" w:hAnsi="Arial"/>
      <w:sz w:val="22"/>
      <w:szCs w:val="24"/>
      <w:lang w:val="en-US" w:eastAsia="en-US" w:bidi="ar-SA"/>
    </w:rPr>
  </w:style>
  <w:style w:type="paragraph" w:styleId="Subtitle">
    <w:name w:val="Subtitle"/>
    <w:basedOn w:val="Normal"/>
    <w:next w:val="Normal"/>
    <w:link w:val="SubtitleChar"/>
    <w:qFormat/>
    <w:rsid w:val="002F7660"/>
    <w:pPr>
      <w:spacing w:after="60" w:line="240" w:lineRule="auto"/>
      <w:jc w:val="center"/>
      <w:outlineLvl w:val="1"/>
    </w:pPr>
    <w:rPr>
      <w:rFonts w:ascii="Cambria" w:hAnsi="Cambria"/>
      <w:sz w:val="24"/>
      <w:szCs w:val="24"/>
    </w:rPr>
  </w:style>
  <w:style w:type="character" w:customStyle="1" w:styleId="SubtitleChar">
    <w:name w:val="Subtitle Char"/>
    <w:link w:val="Subtitle"/>
    <w:rsid w:val="002F7660"/>
    <w:rPr>
      <w:rFonts w:ascii="Cambria" w:hAnsi="Cambria"/>
      <w:sz w:val="24"/>
      <w:szCs w:val="24"/>
      <w:lang w:val="en-US" w:eastAsia="en-US" w:bidi="ar-SA"/>
    </w:rPr>
  </w:style>
  <w:style w:type="character" w:styleId="Hyperlink">
    <w:name w:val="Hyperlink"/>
    <w:rsid w:val="002F7660"/>
    <w:rPr>
      <w:color w:val="0000FF"/>
      <w:u w:val="single"/>
    </w:rPr>
  </w:style>
  <w:style w:type="table" w:styleId="TableGrid">
    <w:name w:val="Table Grid"/>
    <w:basedOn w:val="TableNormal"/>
    <w:uiPriority w:val="59"/>
    <w:rsid w:val="008163C2"/>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E063B"/>
    <w:rPr>
      <w:sz w:val="24"/>
      <w:szCs w:val="24"/>
    </w:rPr>
  </w:style>
  <w:style w:type="character" w:customStyle="1" w:styleId="Heading1Char">
    <w:name w:val="Heading 1 Char"/>
    <w:link w:val="Heading1"/>
    <w:rsid w:val="00B80EFF"/>
    <w:rPr>
      <w:rFonts w:ascii="Arial" w:eastAsia="Times New Roman" w:hAnsi="Arial" w:cs="Arial"/>
      <w:b/>
      <w:bCs/>
      <w:kern w:val="32"/>
      <w:sz w:val="32"/>
      <w:szCs w:val="32"/>
      <w:lang w:val="en-US"/>
    </w:rPr>
  </w:style>
  <w:style w:type="character" w:customStyle="1" w:styleId="Heading1Char1">
    <w:name w:val="Heading 1 Char1"/>
    <w:rsid w:val="00327531"/>
    <w:rPr>
      <w:rFonts w:ascii="Cambria" w:eastAsia="Times New Roman" w:hAnsi="Cambria" w:cs="Times New Roman"/>
      <w:b/>
      <w:bCs/>
      <w:kern w:val="32"/>
      <w:sz w:val="32"/>
      <w:szCs w:val="32"/>
      <w:lang w:val="en-US" w:eastAsia="en-US"/>
    </w:rPr>
  </w:style>
  <w:style w:type="paragraph" w:styleId="Header">
    <w:name w:val="header"/>
    <w:basedOn w:val="Normal"/>
    <w:link w:val="HeaderChar"/>
    <w:rsid w:val="003C7545"/>
    <w:pPr>
      <w:tabs>
        <w:tab w:val="center" w:pos="4513"/>
        <w:tab w:val="right" w:pos="9026"/>
      </w:tabs>
    </w:pPr>
  </w:style>
  <w:style w:type="character" w:customStyle="1" w:styleId="HeaderChar">
    <w:name w:val="Header Char"/>
    <w:link w:val="Header"/>
    <w:rsid w:val="003C7545"/>
    <w:rPr>
      <w:rFonts w:ascii="Calibri" w:hAnsi="Calibri"/>
      <w:sz w:val="22"/>
      <w:szCs w:val="22"/>
      <w:lang w:val="en-US" w:eastAsia="en-US"/>
    </w:rPr>
  </w:style>
  <w:style w:type="paragraph" w:styleId="BalloonText">
    <w:name w:val="Balloon Text"/>
    <w:basedOn w:val="Normal"/>
    <w:link w:val="BalloonTextChar"/>
    <w:rsid w:val="004677E8"/>
    <w:pPr>
      <w:spacing w:after="0" w:line="240" w:lineRule="auto"/>
    </w:pPr>
    <w:rPr>
      <w:rFonts w:ascii="Segoe UI" w:hAnsi="Segoe UI" w:cs="Segoe UI"/>
      <w:sz w:val="18"/>
      <w:szCs w:val="18"/>
    </w:rPr>
  </w:style>
  <w:style w:type="character" w:customStyle="1" w:styleId="BalloonTextChar">
    <w:name w:val="Balloon Text Char"/>
    <w:link w:val="BalloonText"/>
    <w:rsid w:val="004677E8"/>
    <w:rPr>
      <w:rFonts w:ascii="Segoe UI" w:hAnsi="Segoe UI" w:cs="Segoe UI"/>
      <w:sz w:val="18"/>
      <w:szCs w:val="18"/>
      <w:lang w:val="en-US" w:eastAsia="en-US"/>
    </w:rPr>
  </w:style>
  <w:style w:type="character" w:customStyle="1" w:styleId="hb">
    <w:name w:val="hb"/>
    <w:basedOn w:val="DefaultParagraphFont"/>
    <w:rsid w:val="00C53F4B"/>
  </w:style>
  <w:style w:type="character" w:customStyle="1" w:styleId="g2">
    <w:name w:val="g2"/>
    <w:basedOn w:val="DefaultParagraphFont"/>
    <w:rsid w:val="00C53F4B"/>
  </w:style>
  <w:style w:type="character" w:customStyle="1" w:styleId="Heading2Char">
    <w:name w:val="Heading 2 Char"/>
    <w:basedOn w:val="DefaultParagraphFont"/>
    <w:link w:val="Heading2"/>
    <w:semiHidden/>
    <w:rsid w:val="003E770A"/>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semiHidden/>
    <w:unhideWhenUsed/>
    <w:rsid w:val="003E770A"/>
    <w:pPr>
      <w:spacing w:after="120"/>
    </w:pPr>
  </w:style>
  <w:style w:type="character" w:customStyle="1" w:styleId="BodyTextChar">
    <w:name w:val="Body Text Char"/>
    <w:basedOn w:val="DefaultParagraphFont"/>
    <w:link w:val="BodyText"/>
    <w:semiHidden/>
    <w:rsid w:val="003E770A"/>
    <w:rPr>
      <w:rFonts w:ascii="Calibri" w:hAnsi="Calibri"/>
      <w:sz w:val="22"/>
      <w:szCs w:val="22"/>
    </w:rPr>
  </w:style>
  <w:style w:type="character" w:styleId="Strong">
    <w:name w:val="Strong"/>
    <w:basedOn w:val="DefaultParagraphFont"/>
    <w:uiPriority w:val="22"/>
    <w:qFormat/>
    <w:rsid w:val="003E770A"/>
    <w:rPr>
      <w:b/>
      <w:bCs/>
    </w:rPr>
  </w:style>
  <w:style w:type="character" w:customStyle="1" w:styleId="NoSpacingChar">
    <w:name w:val="No Spacing Char"/>
    <w:basedOn w:val="DefaultParagraphFont"/>
    <w:link w:val="NoSpacing"/>
    <w:uiPriority w:val="1"/>
    <w:rsid w:val="00105E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769636">
      <w:bodyDiv w:val="1"/>
      <w:marLeft w:val="0"/>
      <w:marRight w:val="0"/>
      <w:marTop w:val="0"/>
      <w:marBottom w:val="0"/>
      <w:divBdr>
        <w:top w:val="none" w:sz="0" w:space="0" w:color="auto"/>
        <w:left w:val="none" w:sz="0" w:space="0" w:color="auto"/>
        <w:bottom w:val="none" w:sz="0" w:space="0" w:color="auto"/>
        <w:right w:val="none" w:sz="0" w:space="0" w:color="auto"/>
      </w:divBdr>
    </w:div>
    <w:div w:id="1276868576">
      <w:bodyDiv w:val="1"/>
      <w:marLeft w:val="0"/>
      <w:marRight w:val="0"/>
      <w:marTop w:val="0"/>
      <w:marBottom w:val="0"/>
      <w:divBdr>
        <w:top w:val="none" w:sz="0" w:space="0" w:color="auto"/>
        <w:left w:val="none" w:sz="0" w:space="0" w:color="auto"/>
        <w:bottom w:val="none" w:sz="0" w:space="0" w:color="auto"/>
        <w:right w:val="none" w:sz="0" w:space="0" w:color="auto"/>
      </w:divBdr>
    </w:div>
    <w:div w:id="1298610245">
      <w:bodyDiv w:val="1"/>
      <w:marLeft w:val="0"/>
      <w:marRight w:val="0"/>
      <w:marTop w:val="0"/>
      <w:marBottom w:val="0"/>
      <w:divBdr>
        <w:top w:val="none" w:sz="0" w:space="0" w:color="auto"/>
        <w:left w:val="none" w:sz="0" w:space="0" w:color="auto"/>
        <w:bottom w:val="none" w:sz="0" w:space="0" w:color="auto"/>
        <w:right w:val="none" w:sz="0" w:space="0" w:color="auto"/>
      </w:divBdr>
    </w:div>
    <w:div w:id="1412433921">
      <w:bodyDiv w:val="1"/>
      <w:marLeft w:val="0"/>
      <w:marRight w:val="0"/>
      <w:marTop w:val="0"/>
      <w:marBottom w:val="0"/>
      <w:divBdr>
        <w:top w:val="none" w:sz="0" w:space="0" w:color="auto"/>
        <w:left w:val="none" w:sz="0" w:space="0" w:color="auto"/>
        <w:bottom w:val="none" w:sz="0" w:space="0" w:color="auto"/>
        <w:right w:val="none" w:sz="0" w:space="0" w:color="auto"/>
      </w:divBdr>
    </w:div>
    <w:div w:id="1430660854">
      <w:bodyDiv w:val="1"/>
      <w:marLeft w:val="0"/>
      <w:marRight w:val="0"/>
      <w:marTop w:val="0"/>
      <w:marBottom w:val="0"/>
      <w:divBdr>
        <w:top w:val="none" w:sz="0" w:space="0" w:color="auto"/>
        <w:left w:val="none" w:sz="0" w:space="0" w:color="auto"/>
        <w:bottom w:val="none" w:sz="0" w:space="0" w:color="auto"/>
        <w:right w:val="none" w:sz="0" w:space="0" w:color="auto"/>
      </w:divBdr>
    </w:div>
    <w:div w:id="1610818048">
      <w:bodyDiv w:val="1"/>
      <w:marLeft w:val="0"/>
      <w:marRight w:val="0"/>
      <w:marTop w:val="0"/>
      <w:marBottom w:val="0"/>
      <w:divBdr>
        <w:top w:val="none" w:sz="0" w:space="0" w:color="auto"/>
        <w:left w:val="none" w:sz="0" w:space="0" w:color="auto"/>
        <w:bottom w:val="none" w:sz="0" w:space="0" w:color="auto"/>
        <w:right w:val="none" w:sz="0" w:space="0" w:color="auto"/>
      </w:divBdr>
    </w:div>
    <w:div w:id="1830098403">
      <w:bodyDiv w:val="1"/>
      <w:marLeft w:val="0"/>
      <w:marRight w:val="0"/>
      <w:marTop w:val="0"/>
      <w:marBottom w:val="0"/>
      <w:divBdr>
        <w:top w:val="none" w:sz="0" w:space="0" w:color="auto"/>
        <w:left w:val="none" w:sz="0" w:space="0" w:color="auto"/>
        <w:bottom w:val="none" w:sz="0" w:space="0" w:color="auto"/>
        <w:right w:val="none" w:sz="0" w:space="0" w:color="auto"/>
      </w:divBdr>
    </w:div>
    <w:div w:id="1876773258">
      <w:bodyDiv w:val="1"/>
      <w:marLeft w:val="0"/>
      <w:marRight w:val="0"/>
      <w:marTop w:val="0"/>
      <w:marBottom w:val="0"/>
      <w:divBdr>
        <w:top w:val="none" w:sz="0" w:space="0" w:color="auto"/>
        <w:left w:val="none" w:sz="0" w:space="0" w:color="auto"/>
        <w:bottom w:val="none" w:sz="0" w:space="0" w:color="auto"/>
        <w:right w:val="none" w:sz="0" w:space="0" w:color="auto"/>
      </w:divBdr>
    </w:div>
    <w:div w:id="1883052542">
      <w:bodyDiv w:val="1"/>
      <w:marLeft w:val="0"/>
      <w:marRight w:val="0"/>
      <w:marTop w:val="0"/>
      <w:marBottom w:val="0"/>
      <w:divBdr>
        <w:top w:val="none" w:sz="0" w:space="0" w:color="auto"/>
        <w:left w:val="none" w:sz="0" w:space="0" w:color="auto"/>
        <w:bottom w:val="none" w:sz="0" w:space="0" w:color="auto"/>
        <w:right w:val="none" w:sz="0" w:space="0" w:color="auto"/>
      </w:divBdr>
    </w:div>
    <w:div w:id="205265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9516A-8046-4794-B476-607BE68A6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1752</Words>
  <Characters>9993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Reporting Format-B</vt:lpstr>
    </vt:vector>
  </TitlesOfParts>
  <Company>Reporting Format-B</Company>
  <LinksUpToDate>false</LinksUpToDate>
  <CharactersWithSpaces>11722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Format-B</dc:title>
  <dc:subject>Evaluation Report TCI Foundation Chandigarh  Trucker Project-1 Transport Area Chandigarh           Date: 2nd to 4th, March, 2023</dc:subject>
  <dc:creator/>
  <cp:lastModifiedBy>Dr</cp:lastModifiedBy>
  <cp:revision>3</cp:revision>
  <cp:lastPrinted>2023-03-14T09:24:00Z</cp:lastPrinted>
  <dcterms:created xsi:type="dcterms:W3CDTF">2023-03-14T09:07:00Z</dcterms:created>
  <dcterms:modified xsi:type="dcterms:W3CDTF">2023-03-14T09:25:00Z</dcterms:modified>
</cp:coreProperties>
</file>